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E6" w:rsidRDefault="00241AE6" w:rsidP="00433745">
      <w:pPr>
        <w:spacing w:before="100" w:beforeAutospacing="1" w:after="100" w:afterAutospacing="1" w:line="240" w:lineRule="auto"/>
        <w:outlineLvl w:val="0"/>
        <w:rPr>
          <w:rFonts w:ascii="Times New Roman" w:eastAsia="Times New Roman" w:hAnsi="Times New Roman" w:cs="Times New Roman"/>
          <w:b/>
          <w:bCs/>
          <w:color w:val="1F497D" w:themeColor="text2"/>
          <w:kern w:val="36"/>
          <w:sz w:val="48"/>
          <w:szCs w:val="48"/>
          <w:lang w:eastAsia="pl-PL"/>
        </w:rPr>
      </w:pPr>
      <w:r>
        <w:rPr>
          <w:noProof/>
          <w:lang w:eastAsia="pl-PL"/>
        </w:rPr>
        <w:drawing>
          <wp:inline distT="0" distB="0" distL="0" distR="0">
            <wp:extent cx="1376795" cy="1514475"/>
            <wp:effectExtent l="19050" t="0" r="0" b="0"/>
            <wp:docPr id="13" name="Obraz 13" descr="Herb Pobiedz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b Pobiedzisk"/>
                    <pic:cNvPicPr>
                      <a:picLocks noChangeAspect="1" noChangeArrowheads="1"/>
                    </pic:cNvPicPr>
                  </pic:nvPicPr>
                  <pic:blipFill>
                    <a:blip r:embed="rId5" cstate="print"/>
                    <a:srcRect/>
                    <a:stretch>
                      <a:fillRect/>
                    </a:stretch>
                  </pic:blipFill>
                  <pic:spPr bwMode="auto">
                    <a:xfrm>
                      <a:off x="0" y="0"/>
                      <a:ext cx="1383594" cy="1521954"/>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1F497D" w:themeColor="text2"/>
          <w:kern w:val="36"/>
          <w:sz w:val="48"/>
          <w:szCs w:val="48"/>
          <w:lang w:eastAsia="pl-PL"/>
        </w:rPr>
        <w:t xml:space="preserve">                                 </w:t>
      </w:r>
      <w:r w:rsidR="00433745" w:rsidRPr="00433745">
        <w:rPr>
          <w:rFonts w:ascii="Times New Roman" w:eastAsia="Times New Roman" w:hAnsi="Times New Roman" w:cs="Times New Roman"/>
          <w:b/>
          <w:bCs/>
          <w:noProof/>
          <w:color w:val="1F497D" w:themeColor="text2"/>
          <w:kern w:val="36"/>
          <w:sz w:val="48"/>
          <w:szCs w:val="48"/>
          <w:lang w:eastAsia="pl-PL"/>
        </w:rPr>
        <w:drawing>
          <wp:inline distT="0" distB="0" distL="0" distR="0">
            <wp:extent cx="1545383" cy="1514475"/>
            <wp:effectExtent l="19050" t="0" r="0" b="0"/>
            <wp:docPr id="18" name="Obraz 19" descr="http://www.pobiedziska.pl/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biedziska.pl/images/logo.jpg"/>
                    <pic:cNvPicPr>
                      <a:picLocks noChangeAspect="1" noChangeArrowheads="1"/>
                    </pic:cNvPicPr>
                  </pic:nvPicPr>
                  <pic:blipFill>
                    <a:blip r:embed="rId6" cstate="print"/>
                    <a:srcRect/>
                    <a:stretch>
                      <a:fillRect/>
                    </a:stretch>
                  </pic:blipFill>
                  <pic:spPr bwMode="auto">
                    <a:xfrm>
                      <a:off x="0" y="0"/>
                      <a:ext cx="1545383" cy="15144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1F497D" w:themeColor="text2"/>
          <w:kern w:val="36"/>
          <w:sz w:val="48"/>
          <w:szCs w:val="48"/>
          <w:lang w:eastAsia="pl-PL"/>
        </w:rPr>
        <w:t xml:space="preserve">                    </w:t>
      </w:r>
    </w:p>
    <w:p w:rsidR="00241AE6" w:rsidRDefault="00433745" w:rsidP="00433745">
      <w:pPr>
        <w:spacing w:before="100" w:beforeAutospacing="1" w:after="100" w:afterAutospacing="1" w:line="240" w:lineRule="auto"/>
        <w:jc w:val="center"/>
        <w:outlineLvl w:val="0"/>
        <w:rPr>
          <w:rFonts w:ascii="Times New Roman" w:eastAsia="Times New Roman" w:hAnsi="Times New Roman" w:cs="Times New Roman"/>
          <w:b/>
          <w:bCs/>
          <w:color w:val="1F497D" w:themeColor="text2"/>
          <w:kern w:val="36"/>
          <w:sz w:val="48"/>
          <w:szCs w:val="48"/>
          <w:lang w:eastAsia="pl-PL"/>
        </w:rPr>
      </w:pPr>
      <w:r w:rsidRPr="00433745">
        <w:rPr>
          <w:rFonts w:ascii="Times New Roman" w:eastAsia="Times New Roman" w:hAnsi="Times New Roman" w:cs="Times New Roman"/>
          <w:b/>
          <w:bCs/>
          <w:noProof/>
          <w:color w:val="1F497D" w:themeColor="text2"/>
          <w:kern w:val="36"/>
          <w:sz w:val="48"/>
          <w:szCs w:val="48"/>
          <w:lang w:eastAsia="pl-PL"/>
        </w:rPr>
        <w:drawing>
          <wp:inline distT="0" distB="0" distL="0" distR="0">
            <wp:extent cx="2838450" cy="2176860"/>
            <wp:effectExtent l="19050" t="0" r="0" b="0"/>
            <wp:docPr id="20" name="Obraz 1" descr="rodzina 500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zina 500 plus"/>
                    <pic:cNvPicPr>
                      <a:picLocks noChangeAspect="1" noChangeArrowheads="1"/>
                    </pic:cNvPicPr>
                  </pic:nvPicPr>
                  <pic:blipFill>
                    <a:blip r:embed="rId7" cstate="print"/>
                    <a:srcRect/>
                    <a:stretch>
                      <a:fillRect/>
                    </a:stretch>
                  </pic:blipFill>
                  <pic:spPr bwMode="auto">
                    <a:xfrm>
                      <a:off x="0" y="0"/>
                      <a:ext cx="2842146" cy="2179694"/>
                    </a:xfrm>
                    <a:prstGeom prst="rect">
                      <a:avLst/>
                    </a:prstGeom>
                    <a:noFill/>
                    <a:ln w="9525">
                      <a:noFill/>
                      <a:miter lim="800000"/>
                      <a:headEnd/>
                      <a:tailEnd/>
                    </a:ln>
                  </pic:spPr>
                </pic:pic>
              </a:graphicData>
            </a:graphic>
          </wp:inline>
        </w:drawing>
      </w:r>
    </w:p>
    <w:p w:rsidR="00BA6D8C" w:rsidRPr="00C31900" w:rsidRDefault="00BA6D8C" w:rsidP="00BA6D8C">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rPr>
      </w:pPr>
      <w:bookmarkStart w:id="0" w:name="_GoBack"/>
      <w:r w:rsidRPr="00C31900">
        <w:rPr>
          <w:rFonts w:ascii="Times New Roman" w:eastAsia="Times New Roman" w:hAnsi="Times New Roman" w:cs="Times New Roman"/>
          <w:b/>
          <w:bCs/>
          <w:kern w:val="36"/>
          <w:sz w:val="28"/>
          <w:szCs w:val="28"/>
          <w:lang w:eastAsia="pl-PL"/>
        </w:rPr>
        <w:t>I</w:t>
      </w:r>
      <w:hyperlink r:id="rId8" w:history="1">
        <w:r w:rsidRPr="00C31900">
          <w:rPr>
            <w:rFonts w:ascii="Times New Roman" w:eastAsia="Times New Roman" w:hAnsi="Times New Roman" w:cs="Times New Roman"/>
            <w:b/>
            <w:bCs/>
            <w:kern w:val="36"/>
            <w:sz w:val="28"/>
            <w:szCs w:val="28"/>
            <w:lang w:eastAsia="pl-PL"/>
          </w:rPr>
          <w:t xml:space="preserve">nformacja dotycząca programu "Rodzina 500 plus" </w:t>
        </w:r>
      </w:hyperlink>
    </w:p>
    <w:bookmarkEnd w:id="0"/>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xml:space="preserve">Burmistrz Miasta i Gminy </w:t>
      </w:r>
      <w:r w:rsidR="007A461A">
        <w:rPr>
          <w:rFonts w:ascii="Times New Roman" w:eastAsia="Times New Roman" w:hAnsi="Times New Roman" w:cs="Times New Roman"/>
          <w:sz w:val="24"/>
          <w:szCs w:val="24"/>
          <w:lang w:eastAsia="pl-PL"/>
        </w:rPr>
        <w:t>Pobie</w:t>
      </w:r>
      <w:r>
        <w:rPr>
          <w:rFonts w:ascii="Times New Roman" w:eastAsia="Times New Roman" w:hAnsi="Times New Roman" w:cs="Times New Roman"/>
          <w:sz w:val="24"/>
          <w:szCs w:val="24"/>
          <w:lang w:eastAsia="pl-PL"/>
        </w:rPr>
        <w:t xml:space="preserve">dziska </w:t>
      </w:r>
      <w:r w:rsidRPr="00BA6D8C">
        <w:rPr>
          <w:rFonts w:ascii="Times New Roman" w:eastAsia="Times New Roman" w:hAnsi="Times New Roman" w:cs="Times New Roman"/>
          <w:sz w:val="24"/>
          <w:szCs w:val="24"/>
          <w:lang w:eastAsia="pl-PL"/>
        </w:rPr>
        <w:t xml:space="preserve">uprzejmie informuje, iż jednostką odpowiedzialną za realizację Programu „Rodzina 500 +” w zakresie realizacji zadań wynikających z ustawy o pomocy państwa w wychowaniu dzieci na terenie Miasta i Gminy </w:t>
      </w:r>
      <w:r>
        <w:rPr>
          <w:rFonts w:ascii="Times New Roman" w:eastAsia="Times New Roman" w:hAnsi="Times New Roman" w:cs="Times New Roman"/>
          <w:sz w:val="24"/>
          <w:szCs w:val="24"/>
          <w:lang w:eastAsia="pl-PL"/>
        </w:rPr>
        <w:t xml:space="preserve">Pobiedziska </w:t>
      </w:r>
      <w:r w:rsidRPr="00BA6D8C">
        <w:rPr>
          <w:rFonts w:ascii="Times New Roman" w:eastAsia="Times New Roman" w:hAnsi="Times New Roman" w:cs="Times New Roman"/>
          <w:sz w:val="24"/>
          <w:szCs w:val="24"/>
          <w:lang w:eastAsia="pl-PL"/>
        </w:rPr>
        <w:t xml:space="preserve">będzie Ośrodek Pomocy Społecznej w </w:t>
      </w:r>
      <w:r>
        <w:rPr>
          <w:rFonts w:ascii="Times New Roman" w:eastAsia="Times New Roman" w:hAnsi="Times New Roman" w:cs="Times New Roman"/>
          <w:sz w:val="24"/>
          <w:szCs w:val="24"/>
          <w:lang w:eastAsia="pl-PL"/>
        </w:rPr>
        <w:t xml:space="preserve">Pobiedziskach </w:t>
      </w:r>
      <w:r w:rsidRPr="00BA6D8C">
        <w:rPr>
          <w:rFonts w:ascii="Times New Roman" w:eastAsia="Times New Roman" w:hAnsi="Times New Roman" w:cs="Times New Roman"/>
          <w:sz w:val="24"/>
          <w:szCs w:val="24"/>
          <w:lang w:eastAsia="pl-PL"/>
        </w:rPr>
        <w:t>ul.</w:t>
      </w:r>
      <w:r w:rsidR="007A46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Kaczyńska 26</w:t>
      </w: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Wniosek o świadczenie będzie można złożyć w ciągu trzech miesięcy od wejścia w życie ustawy, tj. od 1 kwietnia 2016 r. Organ wyda decyzję i wypłaci pieniądze w ciągu trzech miesięcy od dnia złożenia wniosku. Pierwsza wypłata świadczeń ma nastąpić do końca czerwca 2016 r., ze spłatą od kwietnia 2016 r., bez względu czy wniosek zostanie zł</w:t>
      </w:r>
      <w:r w:rsidR="00914A82">
        <w:rPr>
          <w:rFonts w:ascii="Times New Roman" w:eastAsia="Times New Roman" w:hAnsi="Times New Roman" w:cs="Times New Roman"/>
          <w:sz w:val="24"/>
          <w:szCs w:val="24"/>
          <w:lang w:eastAsia="pl-PL"/>
        </w:rPr>
        <w:t>ożony w kwietniu, maju czy do 30</w:t>
      </w:r>
      <w:r w:rsidRPr="00BA6D8C">
        <w:rPr>
          <w:rFonts w:ascii="Times New Roman" w:eastAsia="Times New Roman" w:hAnsi="Times New Roman" w:cs="Times New Roman"/>
          <w:sz w:val="24"/>
          <w:szCs w:val="24"/>
          <w:lang w:eastAsia="pl-PL"/>
        </w:rPr>
        <w:t xml:space="preserve"> czerwca 2016 r. W przypadku złożenia wniosku od 1 lipca 2016 r., prawo do świadczeń będzie przysługiwać bez spłaty od miesiąca złożenia wniosku.</w:t>
      </w:r>
    </w:p>
    <w:p w:rsidR="00BA6D8C" w:rsidRPr="00BA6D8C" w:rsidRDefault="00BA6D8C" w:rsidP="00BA6D8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Świadczenie wychowawcze będzie przysługiwało po złożeniu wniosku na każde drugie i kolejne dzieci do ukończenia przez nie 18 lat. Na pierwsze dziecko trzeba będzie spełnić kryterium dochodowe: 800 zł netto lub 1200 zł netto w przypadku dziecka niepełnosprawnego na osobę w rodzinie. </w:t>
      </w:r>
    </w:p>
    <w:p w:rsidR="00BA6D8C" w:rsidRDefault="00BA6D8C" w:rsidP="00BA6D8C">
      <w:pPr>
        <w:spacing w:after="0"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Z wyrazami szacunku</w:t>
      </w:r>
      <w:r>
        <w:rPr>
          <w:rFonts w:ascii="Times New Roman" w:eastAsia="Times New Roman" w:hAnsi="Times New Roman" w:cs="Times New Roman"/>
          <w:sz w:val="24"/>
          <w:szCs w:val="24"/>
          <w:lang w:eastAsia="pl-PL"/>
        </w:rPr>
        <w:t xml:space="preserve"> </w:t>
      </w:r>
    </w:p>
    <w:p w:rsidR="00BA6D8C" w:rsidRDefault="00BA6D8C" w:rsidP="00BA6D8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Miasta i Gminy Pobiedzisk</w:t>
      </w:r>
    </w:p>
    <w:p w:rsidR="00BA6D8C" w:rsidRPr="00BA6D8C" w:rsidRDefault="00BA6D8C" w:rsidP="00BA6D8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Dorota Nowacka</w:t>
      </w:r>
    </w:p>
    <w:p w:rsidR="00BA6D8C" w:rsidRPr="00BA6D8C" w:rsidRDefault="00BA6D8C" w:rsidP="00BA6D8C">
      <w:pPr>
        <w:spacing w:after="0" w:line="240" w:lineRule="auto"/>
        <w:jc w:val="both"/>
        <w:rPr>
          <w:rFonts w:ascii="Times New Roman" w:eastAsia="Times New Roman" w:hAnsi="Times New Roman" w:cs="Times New Roman"/>
          <w:sz w:val="24"/>
          <w:szCs w:val="24"/>
          <w:lang w:eastAsia="pl-PL"/>
        </w:rPr>
      </w:pPr>
    </w:p>
    <w:p w:rsidR="00BA6D8C" w:rsidRPr="00BA6D8C" w:rsidRDefault="00BA6D8C" w:rsidP="00BA6D8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outlineLvl w:val="1"/>
        <w:rPr>
          <w:rFonts w:ascii="Times New Roman" w:eastAsia="Times New Roman" w:hAnsi="Times New Roman" w:cs="Times New Roman"/>
          <w:b/>
          <w:bCs/>
          <w:color w:val="4F81BD" w:themeColor="accent1"/>
          <w:sz w:val="36"/>
          <w:szCs w:val="36"/>
          <w:lang w:eastAsia="pl-PL"/>
        </w:rPr>
      </w:pPr>
      <w:r w:rsidRPr="00BA6D8C">
        <w:rPr>
          <w:rFonts w:ascii="Times New Roman" w:eastAsia="Times New Roman" w:hAnsi="Times New Roman" w:cs="Times New Roman"/>
          <w:b/>
          <w:bCs/>
          <w:color w:val="4F81BD" w:themeColor="accent1"/>
          <w:sz w:val="36"/>
          <w:szCs w:val="36"/>
          <w:lang w:eastAsia="pl-PL"/>
        </w:rPr>
        <w:lastRenderedPageBreak/>
        <w:t>Najważniejsze informacje o programie „Rodzina 500 plus”</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Program „Rodzina 500 plus” to nieopodatkowane 500 zł miesięcznie na każde drugie i kolejne dziecko, bez dodatkowych warunków. Rodziny o niskich dochodach otrzymają wsparcie także na pierwsze dziecko. To nawet 6000 zł netto rocznego wsparcia na każdą pociechę. Rada Ministrów skierowała projekt ustawy do Sejmu.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1F497D" w:themeColor="text2"/>
          <w:sz w:val="24"/>
          <w:szCs w:val="24"/>
          <w:lang w:eastAsia="pl-PL"/>
        </w:rPr>
      </w:pPr>
      <w:r w:rsidRPr="00BA6D8C">
        <w:rPr>
          <w:rFonts w:ascii="Times New Roman" w:eastAsia="Times New Roman" w:hAnsi="Times New Roman" w:cs="Times New Roman"/>
          <w:b/>
          <w:bCs/>
          <w:color w:val="1F497D" w:themeColor="text2"/>
          <w:sz w:val="24"/>
          <w:szCs w:val="24"/>
          <w:lang w:eastAsia="pl-PL"/>
        </w:rPr>
        <w:t xml:space="preserve">Świadczenie 500 zł to wsparcie długofalowe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Program Rodzina 500 plus to systemowe wsparcie polskich rodzin. Zgodnie z projektem, z pomocy sko</w:t>
      </w:r>
      <w:r w:rsidRPr="00BA6D8C">
        <w:rPr>
          <w:rFonts w:ascii="Times New Roman" w:eastAsia="Times New Roman" w:hAnsi="Times New Roman" w:cs="Times New Roman"/>
          <w:sz w:val="24"/>
          <w:szCs w:val="24"/>
          <w:lang w:eastAsia="pl-PL"/>
        </w:rPr>
        <w:softHyphen/>
        <w:t>rzystają rodzice oraz opiekunowie dzieci do 18 r.ż. Każda rodzina z minimum dwojgiem niepełnoletnich dzieci będzie mogła otrzymać 500 zł na drugie i każde kolejne dziecko. W przypadku rodzin z dochodem poniżej 800 zł netto na osobę rodzina otrzyma wsparcie także na pierwsze dziecko. Dla rodzin wychowują</w:t>
      </w:r>
      <w:r w:rsidRPr="00BA6D8C">
        <w:rPr>
          <w:rFonts w:ascii="Times New Roman" w:eastAsia="Times New Roman" w:hAnsi="Times New Roman" w:cs="Times New Roman"/>
          <w:sz w:val="24"/>
          <w:szCs w:val="24"/>
          <w:lang w:eastAsia="pl-PL"/>
        </w:rPr>
        <w:softHyphen/>
        <w:t>cych dziecko niepełnosprawne kryterium dochodowe jest wyższe i wynosi 1200 zł netto.</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color w:val="1F497D" w:themeColor="text2"/>
          <w:sz w:val="24"/>
          <w:szCs w:val="24"/>
          <w:lang w:eastAsia="pl-PL"/>
        </w:rPr>
        <w:t xml:space="preserve">Ważne!: Dodatkowe wsparcie w wysokości 500 zł </w:t>
      </w:r>
      <w:r w:rsidRPr="00BA6D8C">
        <w:rPr>
          <w:rFonts w:ascii="Times New Roman" w:eastAsia="Times New Roman" w:hAnsi="Times New Roman" w:cs="Times New Roman"/>
          <w:sz w:val="24"/>
          <w:szCs w:val="24"/>
          <w:lang w:eastAsia="pl-PL"/>
        </w:rPr>
        <w:t>otrzymają także rodziny zastępcze i rodzinne domy dziecka oraz placówki opiekuńczo-wychowawcze typu rodzinnego na podstawie ustawy o wspieraniu rodziny i systemie pieczy zastępczej.</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1F497D" w:themeColor="text2"/>
          <w:sz w:val="24"/>
          <w:szCs w:val="24"/>
          <w:lang w:eastAsia="pl-PL"/>
        </w:rPr>
      </w:pPr>
      <w:r w:rsidRPr="00BA6D8C">
        <w:rPr>
          <w:rFonts w:ascii="Times New Roman" w:eastAsia="Times New Roman" w:hAnsi="Times New Roman" w:cs="Times New Roman"/>
          <w:b/>
          <w:bCs/>
          <w:color w:val="1F497D" w:themeColor="text2"/>
          <w:sz w:val="24"/>
          <w:szCs w:val="24"/>
          <w:lang w:eastAsia="pl-PL"/>
        </w:rPr>
        <w:t xml:space="preserve">500 plus a inne świadczenia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Świadczenie wychowawcze 500 zł nie będzie liczone do dochodu przy ustalaniu prawa do innych świadczeń m.in. z pomocy społecznej, funduszu alimentacyjnego oraz świadczeń rodzinnych</w:t>
      </w:r>
      <w:r w:rsidR="00E46EE0">
        <w:rPr>
          <w:rFonts w:ascii="Times New Roman" w:eastAsia="Times New Roman" w:hAnsi="Times New Roman" w:cs="Times New Roman"/>
          <w:sz w:val="24"/>
          <w:szCs w:val="24"/>
          <w:lang w:eastAsia="pl-PL"/>
        </w:rPr>
        <w:t>.</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1F497D" w:themeColor="text2"/>
          <w:sz w:val="24"/>
          <w:szCs w:val="24"/>
          <w:lang w:eastAsia="pl-PL"/>
        </w:rPr>
      </w:pPr>
      <w:r w:rsidRPr="00BA6D8C">
        <w:rPr>
          <w:rFonts w:ascii="Times New Roman" w:eastAsia="Times New Roman" w:hAnsi="Times New Roman" w:cs="Times New Roman"/>
          <w:b/>
          <w:bCs/>
          <w:color w:val="1F497D" w:themeColor="text2"/>
          <w:sz w:val="24"/>
          <w:szCs w:val="24"/>
          <w:lang w:eastAsia="pl-PL"/>
        </w:rPr>
        <w:t>Rodziny po rozwodzie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W przypadku rodziców rozwiedzionych wsparcie otrzyma ten rodzic, który faktycznie sprawuje opiekę nad dzieckiem. Jeśli rodzice zgodnie z planem wychowawczym dzielą się opieką nad dzieckiem to wówczas oboje mają prawo złożyć wniosek. Otrzymają oni świadczenie proporcjonalnie do wymiaru sprawowanej opieki.</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BA6D8C">
        <w:rPr>
          <w:rFonts w:ascii="Times New Roman" w:eastAsia="Times New Roman" w:hAnsi="Times New Roman" w:cs="Times New Roman"/>
          <w:b/>
          <w:bCs/>
          <w:color w:val="4F81BD" w:themeColor="accent1"/>
          <w:sz w:val="24"/>
          <w:szCs w:val="24"/>
          <w:lang w:eastAsia="pl-PL"/>
        </w:rPr>
        <w:t>Liczenie dochodu</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Dziecko do 25 r.ż., które nadal pozostaje na utrzymaniu rodziców, jest uwzględniane przy obliczaniu do</w:t>
      </w:r>
      <w:r w:rsidRPr="00BA6D8C">
        <w:rPr>
          <w:rFonts w:ascii="Times New Roman" w:eastAsia="Times New Roman" w:hAnsi="Times New Roman" w:cs="Times New Roman"/>
          <w:sz w:val="24"/>
          <w:szCs w:val="24"/>
          <w:lang w:eastAsia="pl-PL"/>
        </w:rPr>
        <w:softHyphen/>
        <w:t xml:space="preserve">chodu na osobę w rodzinie. Dzięki temu jego młodszy brat lub siostra może nadal otrzymywać wsparcie, jeśli dochód na osobę nie przekroczy netto 800 zł lub 1200 zł w </w:t>
      </w:r>
      <w:r w:rsidRPr="00BA6D8C">
        <w:rPr>
          <w:rFonts w:ascii="Times New Roman" w:eastAsia="Times New Roman" w:hAnsi="Times New Roman" w:cs="Times New Roman"/>
          <w:sz w:val="24"/>
          <w:szCs w:val="24"/>
          <w:lang w:eastAsia="pl-PL"/>
        </w:rPr>
        <w:lastRenderedPageBreak/>
        <w:t>przypadku wychowywania w rodzinie dziecka niepełnosprawnego. Dodatkowo, wliczane też będą dzieci, które ukończyły 25. rok życia, legitymujące się orzeczeniem o znacznym stopniu niepełnosprawności, jeżeli w związku z tą niepełnosprawnością przysłu</w:t>
      </w:r>
      <w:r w:rsidRPr="00BA6D8C">
        <w:rPr>
          <w:rFonts w:ascii="Times New Roman" w:eastAsia="Times New Roman" w:hAnsi="Times New Roman" w:cs="Times New Roman"/>
          <w:sz w:val="24"/>
          <w:szCs w:val="24"/>
          <w:lang w:eastAsia="pl-PL"/>
        </w:rPr>
        <w:softHyphen/>
        <w:t>guje świadczenie pielęgnacyjne lub specjalny zasiłek opiekuńczy albo zasiłek dla opiekuna.</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BA6D8C">
        <w:rPr>
          <w:rFonts w:ascii="Times New Roman" w:eastAsia="Times New Roman" w:hAnsi="Times New Roman" w:cs="Times New Roman"/>
          <w:b/>
          <w:bCs/>
          <w:color w:val="4F81BD" w:themeColor="accent1"/>
          <w:sz w:val="24"/>
          <w:szCs w:val="24"/>
          <w:lang w:eastAsia="pl-PL"/>
        </w:rPr>
        <w:t xml:space="preserve">Jak otrzymać świadczenie?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xml:space="preserve">Wystarczy złożyć wniosek przez </w:t>
      </w:r>
      <w:proofErr w:type="spellStart"/>
      <w:r w:rsidRPr="00BA6D8C">
        <w:rPr>
          <w:rFonts w:ascii="Times New Roman" w:eastAsia="Times New Roman" w:hAnsi="Times New Roman" w:cs="Times New Roman"/>
          <w:sz w:val="24"/>
          <w:szCs w:val="24"/>
          <w:lang w:eastAsia="pl-PL"/>
        </w:rPr>
        <w:t>internet</w:t>
      </w:r>
      <w:proofErr w:type="spellEnd"/>
      <w:r w:rsidRPr="00BA6D8C">
        <w:rPr>
          <w:rFonts w:ascii="Times New Roman" w:eastAsia="Times New Roman" w:hAnsi="Times New Roman" w:cs="Times New Roman"/>
          <w:sz w:val="24"/>
          <w:szCs w:val="24"/>
          <w:lang w:eastAsia="pl-PL"/>
        </w:rPr>
        <w:t xml:space="preserve"> lub w </w:t>
      </w:r>
      <w:r w:rsidR="00461304">
        <w:rPr>
          <w:rFonts w:ascii="Times New Roman" w:eastAsia="Times New Roman" w:hAnsi="Times New Roman" w:cs="Times New Roman"/>
          <w:sz w:val="24"/>
          <w:szCs w:val="24"/>
          <w:lang w:eastAsia="pl-PL"/>
        </w:rPr>
        <w:t xml:space="preserve">Ośrodku Pomocy Społecznej w Pobiedziskach </w:t>
      </w:r>
      <w:r w:rsidRPr="00BA6D8C">
        <w:rPr>
          <w:rFonts w:ascii="Times New Roman" w:eastAsia="Times New Roman" w:hAnsi="Times New Roman" w:cs="Times New Roman"/>
          <w:sz w:val="24"/>
          <w:szCs w:val="24"/>
          <w:lang w:eastAsia="pl-PL"/>
        </w:rPr>
        <w:t xml:space="preserve">W przypadku osób ubiegających się o świadczenie na pierwsze dziecko </w:t>
      </w:r>
      <w:r w:rsidR="00461304">
        <w:rPr>
          <w:rFonts w:ascii="Times New Roman" w:eastAsia="Times New Roman" w:hAnsi="Times New Roman" w:cs="Times New Roman"/>
          <w:sz w:val="24"/>
          <w:szCs w:val="24"/>
          <w:lang w:eastAsia="pl-PL"/>
        </w:rPr>
        <w:t xml:space="preserve">Ośrodek </w:t>
      </w:r>
      <w:r w:rsidRPr="00BA6D8C">
        <w:rPr>
          <w:rFonts w:ascii="Times New Roman" w:eastAsia="Times New Roman" w:hAnsi="Times New Roman" w:cs="Times New Roman"/>
          <w:sz w:val="24"/>
          <w:szCs w:val="24"/>
          <w:lang w:eastAsia="pl-PL"/>
        </w:rPr>
        <w:t>dokona weryfikacji ich dochodów. Świadczenie zostanie przekazane bezpo</w:t>
      </w:r>
      <w:r w:rsidRPr="00BA6D8C">
        <w:rPr>
          <w:rFonts w:ascii="Times New Roman" w:eastAsia="Times New Roman" w:hAnsi="Times New Roman" w:cs="Times New Roman"/>
          <w:sz w:val="24"/>
          <w:szCs w:val="24"/>
          <w:lang w:eastAsia="pl-PL"/>
        </w:rPr>
        <w:softHyphen/>
        <w:t>średnio na konto wskazane przez rodzica lub gotówką.</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BA6D8C">
        <w:rPr>
          <w:rFonts w:ascii="Times New Roman" w:eastAsia="Times New Roman" w:hAnsi="Times New Roman" w:cs="Times New Roman"/>
          <w:b/>
          <w:bCs/>
          <w:color w:val="4F81BD" w:themeColor="accent1"/>
          <w:sz w:val="24"/>
          <w:szCs w:val="24"/>
          <w:lang w:eastAsia="pl-PL"/>
        </w:rPr>
        <w:t>Kiedy wnioski?</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Wnioski będzie można składać od momentu startu programu, czyli od 1 kwietnia br. Jeśli wniosek zostanie złożony w ciągu pierwszych 3 miesięcy (do 1 lipca br.), rodzice dostaną wyrównanie wstecz – pozwoli to uniknąć kolejek i zapewni płynność wypłat. W kolejnych miesiącach świadczenie będzie wypłacane od miesiąca, w którym rodzice złożą wniosek. Do programu będzie można dołączyć w dowolnym momencie.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F1641A">
        <w:rPr>
          <w:rFonts w:ascii="Times New Roman" w:eastAsia="Times New Roman" w:hAnsi="Times New Roman" w:cs="Times New Roman"/>
          <w:b/>
          <w:bCs/>
          <w:color w:val="4F81BD" w:themeColor="accent1"/>
          <w:sz w:val="24"/>
          <w:szCs w:val="24"/>
          <w:lang w:eastAsia="pl-PL"/>
        </w:rPr>
        <w:t>500 zł, czyli ile?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Rodzina z dwojgiem dzieci spełniająca kryterium dochodowe otrzyma miesięcznie 1000 zł. Jeśli jej do</w:t>
      </w:r>
      <w:r w:rsidRPr="00BA6D8C">
        <w:rPr>
          <w:rFonts w:ascii="Times New Roman" w:eastAsia="Times New Roman" w:hAnsi="Times New Roman" w:cs="Times New Roman"/>
          <w:sz w:val="24"/>
          <w:szCs w:val="24"/>
          <w:lang w:eastAsia="pl-PL"/>
        </w:rPr>
        <w:softHyphen/>
        <w:t xml:space="preserve">chody na osobę są wyższe niż 800 zł netto, otrzyma 500 zł miesięcznie, aż do ukończenia przez starsze dziecko 18 r.ż. Rocznie rodziny o niskich dochodach z dwojgiem dzieci otrzymają </w:t>
      </w:r>
      <w:r w:rsidRPr="00BA6D8C">
        <w:rPr>
          <w:rFonts w:ascii="Times New Roman" w:eastAsia="Times New Roman" w:hAnsi="Times New Roman" w:cs="Times New Roman"/>
          <w:b/>
          <w:bCs/>
          <w:sz w:val="24"/>
          <w:szCs w:val="24"/>
          <w:lang w:eastAsia="pl-PL"/>
        </w:rPr>
        <w:t>12 tys. zł</w:t>
      </w:r>
      <w:r w:rsidRPr="00BA6D8C">
        <w:rPr>
          <w:rFonts w:ascii="Times New Roman" w:eastAsia="Times New Roman" w:hAnsi="Times New Roman" w:cs="Times New Roman"/>
          <w:sz w:val="24"/>
          <w:szCs w:val="24"/>
          <w:lang w:eastAsia="pl-PL"/>
        </w:rPr>
        <w:t>. Dochody naj</w:t>
      </w:r>
      <w:r w:rsidRPr="00BA6D8C">
        <w:rPr>
          <w:rFonts w:ascii="Times New Roman" w:eastAsia="Times New Roman" w:hAnsi="Times New Roman" w:cs="Times New Roman"/>
          <w:sz w:val="24"/>
          <w:szCs w:val="24"/>
          <w:lang w:eastAsia="pl-PL"/>
        </w:rPr>
        <w:softHyphen/>
        <w:t xml:space="preserve">mniej zamożnych rodzin z jednym dzieckiem wzrosną o </w:t>
      </w:r>
      <w:r w:rsidRPr="00BA6D8C">
        <w:rPr>
          <w:rFonts w:ascii="Times New Roman" w:eastAsia="Times New Roman" w:hAnsi="Times New Roman" w:cs="Times New Roman"/>
          <w:b/>
          <w:bCs/>
          <w:sz w:val="24"/>
          <w:szCs w:val="24"/>
          <w:lang w:eastAsia="pl-PL"/>
        </w:rPr>
        <w:t>48%</w:t>
      </w:r>
      <w:r w:rsidRPr="00BA6D8C">
        <w:rPr>
          <w:rFonts w:ascii="Times New Roman" w:eastAsia="Times New Roman" w:hAnsi="Times New Roman" w:cs="Times New Roman"/>
          <w:sz w:val="24"/>
          <w:szCs w:val="24"/>
          <w:lang w:eastAsia="pl-PL"/>
        </w:rPr>
        <w:t xml:space="preserve">, z dwojgiem – </w:t>
      </w:r>
      <w:r w:rsidRPr="00BA6D8C">
        <w:rPr>
          <w:rFonts w:ascii="Times New Roman" w:eastAsia="Times New Roman" w:hAnsi="Times New Roman" w:cs="Times New Roman"/>
          <w:b/>
          <w:bCs/>
          <w:sz w:val="24"/>
          <w:szCs w:val="24"/>
          <w:lang w:eastAsia="pl-PL"/>
        </w:rPr>
        <w:t>o 53%</w:t>
      </w:r>
    </w:p>
    <w:p w:rsidR="00BA6D8C" w:rsidRPr="00BA6D8C" w:rsidRDefault="00BA6D8C" w:rsidP="00BA6D8C">
      <w:pPr>
        <w:spacing w:before="100" w:beforeAutospacing="1" w:after="100" w:afterAutospacing="1" w:line="240" w:lineRule="auto"/>
        <w:outlineLvl w:val="1"/>
        <w:rPr>
          <w:rFonts w:ascii="Times New Roman" w:eastAsia="Times New Roman" w:hAnsi="Times New Roman" w:cs="Times New Roman"/>
          <w:b/>
          <w:bCs/>
          <w:color w:val="4F81BD" w:themeColor="accent1"/>
          <w:sz w:val="36"/>
          <w:szCs w:val="36"/>
          <w:lang w:eastAsia="pl-PL"/>
        </w:rPr>
      </w:pPr>
      <w:r w:rsidRPr="00F1641A">
        <w:rPr>
          <w:rFonts w:ascii="Times New Roman" w:eastAsia="Times New Roman" w:hAnsi="Times New Roman" w:cs="Times New Roman"/>
          <w:b/>
          <w:bCs/>
          <w:color w:val="4F81BD" w:themeColor="accent1"/>
          <w:sz w:val="36"/>
          <w:szCs w:val="36"/>
          <w:lang w:eastAsia="pl-PL"/>
        </w:rPr>
        <w:t>Program „Rodzina 500 plus” w liczbach</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2,7 mln </w:t>
      </w:r>
      <w:r w:rsidRPr="00BA6D8C">
        <w:rPr>
          <w:rFonts w:ascii="Times New Roman" w:eastAsia="Times New Roman" w:hAnsi="Times New Roman" w:cs="Times New Roman"/>
          <w:sz w:val="24"/>
          <w:szCs w:val="24"/>
          <w:lang w:eastAsia="pl-PL"/>
        </w:rPr>
        <w:t>tyle rodzin skorzysta z programu</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3,7 mln </w:t>
      </w:r>
      <w:r w:rsidRPr="00BA6D8C">
        <w:rPr>
          <w:rFonts w:ascii="Times New Roman" w:eastAsia="Times New Roman" w:hAnsi="Times New Roman" w:cs="Times New Roman"/>
          <w:sz w:val="24"/>
          <w:szCs w:val="24"/>
          <w:lang w:eastAsia="pl-PL"/>
        </w:rPr>
        <w:t>tyle dzieci zostanie objętych wsparciem</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176 - 190 tys. zł </w:t>
      </w:r>
      <w:r w:rsidRPr="00BA6D8C">
        <w:rPr>
          <w:rFonts w:ascii="Times New Roman" w:eastAsia="Times New Roman" w:hAnsi="Times New Roman" w:cs="Times New Roman"/>
          <w:sz w:val="24"/>
          <w:szCs w:val="24"/>
          <w:lang w:eastAsia="pl-PL"/>
        </w:rPr>
        <w:t>tyle kosztuje wychowanie dziecka</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57% - 61% </w:t>
      </w:r>
      <w:r w:rsidRPr="00BA6D8C">
        <w:rPr>
          <w:rFonts w:ascii="Times New Roman" w:eastAsia="Times New Roman" w:hAnsi="Times New Roman" w:cs="Times New Roman"/>
          <w:sz w:val="24"/>
          <w:szCs w:val="24"/>
          <w:lang w:eastAsia="pl-PL"/>
        </w:rPr>
        <w:t>tyle kosztów utrzymania dziecka pokryje program 500plus</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15 – 30% </w:t>
      </w:r>
      <w:r w:rsidRPr="00BA6D8C">
        <w:rPr>
          <w:rFonts w:ascii="Times New Roman" w:eastAsia="Times New Roman" w:hAnsi="Times New Roman" w:cs="Times New Roman"/>
          <w:sz w:val="24"/>
          <w:szCs w:val="24"/>
          <w:lang w:eastAsia="pl-PL"/>
        </w:rPr>
        <w:t>tyle budżet u rodziny przeznaczają na utrzymanie dziecka</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317 tys. zł </w:t>
      </w:r>
      <w:r w:rsidRPr="00BA6D8C">
        <w:rPr>
          <w:rFonts w:ascii="Times New Roman" w:eastAsia="Times New Roman" w:hAnsi="Times New Roman" w:cs="Times New Roman"/>
          <w:sz w:val="24"/>
          <w:szCs w:val="24"/>
          <w:lang w:eastAsia="pl-PL"/>
        </w:rPr>
        <w:t>tyle kosztuje wychowanie dwójki dzieci</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504 zł </w:t>
      </w:r>
      <w:r w:rsidRPr="00BA6D8C">
        <w:rPr>
          <w:rFonts w:ascii="Times New Roman" w:eastAsia="Times New Roman" w:hAnsi="Times New Roman" w:cs="Times New Roman"/>
          <w:sz w:val="24"/>
          <w:szCs w:val="24"/>
          <w:lang w:eastAsia="pl-PL"/>
        </w:rPr>
        <w:t>przeciętne wydatki na osobę w rodzinie z trójką dzieci</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6 tys. zł </w:t>
      </w:r>
      <w:r w:rsidRPr="00BA6D8C">
        <w:rPr>
          <w:rFonts w:ascii="Times New Roman" w:eastAsia="Times New Roman" w:hAnsi="Times New Roman" w:cs="Times New Roman"/>
          <w:sz w:val="24"/>
          <w:szCs w:val="24"/>
          <w:lang w:eastAsia="pl-PL"/>
        </w:rPr>
        <w:t>tyle rocznie dostaną rodzice na wychowanie dziecka</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18 tys. zł </w:t>
      </w:r>
      <w:r w:rsidRPr="00BA6D8C">
        <w:rPr>
          <w:rFonts w:ascii="Times New Roman" w:eastAsia="Times New Roman" w:hAnsi="Times New Roman" w:cs="Times New Roman"/>
          <w:sz w:val="24"/>
          <w:szCs w:val="24"/>
          <w:lang w:eastAsia="pl-PL"/>
        </w:rPr>
        <w:t>tyle rocznie dostaną mniej zamożni rodzice z trójką dzieci</w:t>
      </w:r>
    </w:p>
    <w:p w:rsidR="00BA6D8C" w:rsidRPr="00BA6D8C" w:rsidRDefault="00BA6D8C" w:rsidP="00BA6D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 xml:space="preserve">324 tys. zł </w:t>
      </w:r>
      <w:r w:rsidRPr="00BA6D8C">
        <w:rPr>
          <w:rFonts w:ascii="Times New Roman" w:eastAsia="Times New Roman" w:hAnsi="Times New Roman" w:cs="Times New Roman"/>
          <w:sz w:val="24"/>
          <w:szCs w:val="24"/>
          <w:lang w:eastAsia="pl-PL"/>
        </w:rPr>
        <w:t>tyle dostaną mniej zamożni rodzice na wychowanie trójki dzieci do 18 r.ż.</w:t>
      </w:r>
    </w:p>
    <w:p w:rsidR="00BA6D8C" w:rsidRPr="00BA6D8C" w:rsidRDefault="00BA6D8C" w:rsidP="00461304">
      <w:pPr>
        <w:spacing w:before="100" w:beforeAutospacing="1" w:after="100" w:afterAutospacing="1" w:line="240" w:lineRule="auto"/>
        <w:outlineLvl w:val="1"/>
        <w:rPr>
          <w:rFonts w:ascii="Times New Roman" w:eastAsia="Times New Roman" w:hAnsi="Times New Roman" w:cs="Times New Roman"/>
          <w:b/>
          <w:bCs/>
          <w:color w:val="4F81BD" w:themeColor="accent1"/>
          <w:sz w:val="36"/>
          <w:szCs w:val="36"/>
          <w:lang w:eastAsia="pl-PL"/>
        </w:rPr>
      </w:pPr>
      <w:r w:rsidRPr="00F1641A">
        <w:rPr>
          <w:rFonts w:ascii="Times New Roman" w:eastAsia="Times New Roman" w:hAnsi="Times New Roman" w:cs="Times New Roman"/>
          <w:b/>
          <w:bCs/>
          <w:color w:val="4F81BD" w:themeColor="accent1"/>
          <w:sz w:val="36"/>
          <w:szCs w:val="36"/>
          <w:lang w:eastAsia="pl-PL"/>
        </w:rPr>
        <w:t>Pytania i odpowiedzi na temat programu „Rodzina 500 plus”</w:t>
      </w:r>
    </w:p>
    <w:p w:rsidR="00BA6D8C" w:rsidRPr="00BA6D8C" w:rsidRDefault="00BA6D8C" w:rsidP="00BA6D8C">
      <w:pPr>
        <w:spacing w:before="100" w:beforeAutospacing="1" w:after="100" w:afterAutospacing="1" w:line="240" w:lineRule="auto"/>
        <w:outlineLvl w:val="2"/>
        <w:rPr>
          <w:rFonts w:ascii="Times New Roman" w:eastAsia="Times New Roman" w:hAnsi="Times New Roman" w:cs="Times New Roman"/>
          <w:b/>
          <w:bCs/>
          <w:color w:val="4F81BD" w:themeColor="accent1"/>
          <w:sz w:val="27"/>
          <w:szCs w:val="27"/>
          <w:lang w:eastAsia="pl-PL"/>
        </w:rPr>
      </w:pPr>
      <w:r w:rsidRPr="00BA6D8C">
        <w:rPr>
          <w:rFonts w:ascii="Times New Roman" w:eastAsia="Times New Roman" w:hAnsi="Times New Roman" w:cs="Times New Roman"/>
          <w:b/>
          <w:bCs/>
          <w:color w:val="4F81BD" w:themeColor="accent1"/>
          <w:sz w:val="27"/>
          <w:szCs w:val="27"/>
          <w:lang w:eastAsia="pl-PL"/>
        </w:rPr>
        <w:lastRenderedPageBreak/>
        <w:t xml:space="preserve">Dla kogo?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Kto może otrzymać świadczenie wychowawcze?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Świadczenie wychowawcze otrzymywać mogą rodzice, opiekunowie prawni lub faktyczni dziecka.</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Na jaki czas będzie przysługiwało prawo do świadczenia?</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Prawo do świadczenia będzie ustalane na okres 1 roku – od 1 października do 30 września. Wnioski na kolejne okresy będzie można składać od 1 sierpnia danego roku. Pierwszy okres wypłacania świadczenia wychowawczego będzie jednak dłuższy, od kwietnia 2016 r. aż do 30 września 2017 roku. Dzięki temu rodzice nie będą musieli składać dwóch wniosków, kiedy Program wejdzie w życie.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4572000" cy="2362200"/>
            <wp:effectExtent l="19050" t="0" r="0" b="0"/>
            <wp:docPr id="4" name="Obraz 4" descr="rodzina500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zina500p4"/>
                    <pic:cNvPicPr>
                      <a:picLocks noChangeAspect="1" noChangeArrowheads="1"/>
                    </pic:cNvPicPr>
                  </pic:nvPicPr>
                  <pic:blipFill>
                    <a:blip r:embed="rId9" cstate="print"/>
                    <a:srcRect/>
                    <a:stretch>
                      <a:fillRect/>
                    </a:stretch>
                  </pic:blipFill>
                  <pic:spPr bwMode="auto">
                    <a:xfrm>
                      <a:off x="0" y="0"/>
                      <a:ext cx="4572000" cy="2362200"/>
                    </a:xfrm>
                    <a:prstGeom prst="rect">
                      <a:avLst/>
                    </a:prstGeom>
                    <a:noFill/>
                    <a:ln w="9525">
                      <a:noFill/>
                      <a:miter lim="800000"/>
                      <a:headEnd/>
                      <a:tailEnd/>
                    </a:ln>
                  </pic:spPr>
                </pic:pic>
              </a:graphicData>
            </a:graphic>
          </wp:inline>
        </w:drawing>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p>
    <w:p w:rsidR="00BA6D8C" w:rsidRPr="00BA6D8C" w:rsidRDefault="00BA6D8C" w:rsidP="00BA6D8C">
      <w:pPr>
        <w:spacing w:before="100" w:beforeAutospacing="1" w:after="100" w:afterAutospacing="1" w:line="240" w:lineRule="auto"/>
        <w:outlineLvl w:val="2"/>
        <w:rPr>
          <w:rFonts w:ascii="Times New Roman" w:eastAsia="Times New Roman" w:hAnsi="Times New Roman" w:cs="Times New Roman"/>
          <w:b/>
          <w:bCs/>
          <w:color w:val="4F81BD" w:themeColor="accent1"/>
          <w:sz w:val="27"/>
          <w:szCs w:val="27"/>
          <w:lang w:eastAsia="pl-PL"/>
        </w:rPr>
      </w:pPr>
      <w:r w:rsidRPr="00BA6D8C">
        <w:rPr>
          <w:rFonts w:ascii="Times New Roman" w:eastAsia="Times New Roman" w:hAnsi="Times New Roman" w:cs="Times New Roman"/>
          <w:b/>
          <w:bCs/>
          <w:color w:val="4F81BD" w:themeColor="accent1"/>
          <w:sz w:val="27"/>
          <w:szCs w:val="27"/>
          <w:lang w:eastAsia="pl-PL"/>
        </w:rPr>
        <w:t>Wysokość świadczenia</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Czy 500 zł to kwota netto czy brutto?</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To kwota, od której nie będą odprowadzane podatki. To kwota bezpośrednio dla rodziny.</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Czy kwota świadczenia będzie waloryzowana?</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Rada Ministrów będzie mogła podnieść kwotę świadczenia w oparciu o wskaźniki wzrostu inflacji.</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outlineLvl w:val="2"/>
        <w:rPr>
          <w:rFonts w:ascii="Times New Roman" w:eastAsia="Times New Roman" w:hAnsi="Times New Roman" w:cs="Times New Roman"/>
          <w:b/>
          <w:bCs/>
          <w:color w:val="4F81BD" w:themeColor="accent1"/>
          <w:sz w:val="27"/>
          <w:szCs w:val="27"/>
          <w:lang w:eastAsia="pl-PL"/>
        </w:rPr>
      </w:pPr>
      <w:r w:rsidRPr="00BA6D8C">
        <w:rPr>
          <w:rFonts w:ascii="Times New Roman" w:eastAsia="Times New Roman" w:hAnsi="Times New Roman" w:cs="Times New Roman"/>
          <w:b/>
          <w:bCs/>
          <w:color w:val="4F81BD" w:themeColor="accent1"/>
          <w:sz w:val="27"/>
          <w:szCs w:val="27"/>
          <w:lang w:eastAsia="pl-PL"/>
        </w:rPr>
        <w:t>Kryterium dochodowe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Kogo będzie obowiązywało kryterium dochodowe przy ubieganiu się o świadczenie?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lastRenderedPageBreak/>
        <w:t xml:space="preserve">Kryterium dochodowe będzie dotyczyło tylko rodziców lub opiekunów wnioskujących o świadczenie na pierwsze lub jedyne dziecko. Podstawowe dane o dochodach </w:t>
      </w:r>
      <w:r w:rsidR="00461304">
        <w:rPr>
          <w:rFonts w:ascii="Times New Roman" w:eastAsia="Times New Roman" w:hAnsi="Times New Roman" w:cs="Times New Roman"/>
          <w:sz w:val="24"/>
          <w:szCs w:val="24"/>
          <w:lang w:eastAsia="pl-PL"/>
        </w:rPr>
        <w:t xml:space="preserve">ośrodek </w:t>
      </w:r>
      <w:r w:rsidRPr="00BA6D8C">
        <w:rPr>
          <w:rFonts w:ascii="Times New Roman" w:eastAsia="Times New Roman" w:hAnsi="Times New Roman" w:cs="Times New Roman"/>
          <w:sz w:val="24"/>
          <w:szCs w:val="24"/>
          <w:lang w:eastAsia="pl-PL"/>
        </w:rPr>
        <w:t>będzie m</w:t>
      </w:r>
      <w:r w:rsidR="00461304">
        <w:rPr>
          <w:rFonts w:ascii="Times New Roman" w:eastAsia="Times New Roman" w:hAnsi="Times New Roman" w:cs="Times New Roman"/>
          <w:sz w:val="24"/>
          <w:szCs w:val="24"/>
          <w:lang w:eastAsia="pl-PL"/>
        </w:rPr>
        <w:t>ó</w:t>
      </w:r>
      <w:r w:rsidRPr="00BA6D8C">
        <w:rPr>
          <w:rFonts w:ascii="Times New Roman" w:eastAsia="Times New Roman" w:hAnsi="Times New Roman" w:cs="Times New Roman"/>
          <w:sz w:val="24"/>
          <w:szCs w:val="24"/>
          <w:lang w:eastAsia="pl-PL"/>
        </w:rPr>
        <w:t>gł pozyskać sam, wtedy nie trzeba będzie dołączać tych informacji.</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Czy osoby o wyższych dochodach również dostaną świadczenie?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Rodziny o dochodach nie wyższych niż 800 zł na osobę w rodzinie (lub 1 200 zł w rodzinach z dzieckiem niepełnosprawnym) także na pierwsze dziecko. Świadczenie wychowawcze będzie przysługiwało do ukoń</w:t>
      </w:r>
      <w:r w:rsidRPr="00BA6D8C">
        <w:rPr>
          <w:rFonts w:ascii="Times New Roman" w:eastAsia="Times New Roman" w:hAnsi="Times New Roman" w:cs="Times New Roman"/>
          <w:sz w:val="24"/>
          <w:szCs w:val="24"/>
          <w:lang w:eastAsia="pl-PL"/>
        </w:rPr>
        <w:softHyphen/>
        <w:t>czenia 18 roku życia dziecka.</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Czy rodzinie z jednym dzieckiem, której dochód przekracza 800 zł, urodzi się drugie dziecko i tym samym dochód na osobę spadnie poniżej 800 zł, będzie przysługiwało wsparcie na dwoje dzieci?</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Tak, do ukończenia przez nie 18. roku życia.</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Czy rodzice dostaną 500 złotych na drugie dziecko, w przypadku, gdy pierwsze skończyło 18 lat, ale nadal pozostaje na ich utrzymaniu?</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Dziecko do 25 r.ż., które pozostaje na utrzymaniu rodziców, jest uwzględniane przy obliczaniu dochodu na osobę w rodzinie. Dzięki temu jego młodszy brat lub siostra może nadal otrzymywać wsparcie, jeśli dochód na osobę nie przekroczy 800 zł netto (1200 zł netto w przypadku wychowywania dziecka niepełnosprawnego).</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outlineLvl w:val="2"/>
        <w:rPr>
          <w:rFonts w:ascii="Times New Roman" w:eastAsia="Times New Roman" w:hAnsi="Times New Roman" w:cs="Times New Roman"/>
          <w:b/>
          <w:bCs/>
          <w:color w:val="4F81BD" w:themeColor="accent1"/>
          <w:sz w:val="27"/>
          <w:szCs w:val="27"/>
          <w:lang w:eastAsia="pl-PL"/>
        </w:rPr>
      </w:pPr>
      <w:r w:rsidRPr="00BA6D8C">
        <w:rPr>
          <w:rFonts w:ascii="Times New Roman" w:eastAsia="Times New Roman" w:hAnsi="Times New Roman" w:cs="Times New Roman"/>
          <w:b/>
          <w:bCs/>
          <w:color w:val="4F81BD" w:themeColor="accent1"/>
          <w:sz w:val="27"/>
          <w:szCs w:val="27"/>
          <w:lang w:eastAsia="pl-PL"/>
        </w:rPr>
        <w:t>Jak otrzymać świadczenie (składanie wniosku, wypłata świadczeń)</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Jak otrzymać świadczenie?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xml:space="preserve">Wystarczy złożyć wniosek – przez </w:t>
      </w:r>
      <w:proofErr w:type="spellStart"/>
      <w:r w:rsidRPr="00BA6D8C">
        <w:rPr>
          <w:rFonts w:ascii="Times New Roman" w:eastAsia="Times New Roman" w:hAnsi="Times New Roman" w:cs="Times New Roman"/>
          <w:sz w:val="24"/>
          <w:szCs w:val="24"/>
          <w:lang w:eastAsia="pl-PL"/>
        </w:rPr>
        <w:t>internet</w:t>
      </w:r>
      <w:proofErr w:type="spellEnd"/>
      <w:r w:rsidRPr="00BA6D8C">
        <w:rPr>
          <w:rFonts w:ascii="Times New Roman" w:eastAsia="Times New Roman" w:hAnsi="Times New Roman" w:cs="Times New Roman"/>
          <w:sz w:val="24"/>
          <w:szCs w:val="24"/>
          <w:lang w:eastAsia="pl-PL"/>
        </w:rPr>
        <w:t xml:space="preserve"> lub w</w:t>
      </w:r>
      <w:r w:rsidR="00461304">
        <w:rPr>
          <w:rFonts w:ascii="Times New Roman" w:eastAsia="Times New Roman" w:hAnsi="Times New Roman" w:cs="Times New Roman"/>
          <w:sz w:val="24"/>
          <w:szCs w:val="24"/>
          <w:lang w:eastAsia="pl-PL"/>
        </w:rPr>
        <w:t xml:space="preserve"> ośrodku </w:t>
      </w:r>
      <w:r w:rsidRPr="00BA6D8C">
        <w:rPr>
          <w:rFonts w:ascii="Times New Roman" w:eastAsia="Times New Roman" w:hAnsi="Times New Roman" w:cs="Times New Roman"/>
          <w:sz w:val="24"/>
          <w:szCs w:val="24"/>
          <w:lang w:eastAsia="pl-PL"/>
        </w:rPr>
        <w:t>.. Świadczenie zostanie przekazane bezpośrednio na konto wskazane przez rodzica lub gotówką.</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t>Kiedy można złożyć wniosek?</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Wnioski będzie można składać od momentu startu programu. Jeśli wniosek zostanie złożony w ciągu pierwszych 3 miesięcy, rodzice dostaną wyrównanie wstecz – pozwoli to uniknąć kolejek i zapewni płyn</w:t>
      </w:r>
      <w:r w:rsidRPr="00BA6D8C">
        <w:rPr>
          <w:rFonts w:ascii="Times New Roman" w:eastAsia="Times New Roman" w:hAnsi="Times New Roman" w:cs="Times New Roman"/>
          <w:sz w:val="24"/>
          <w:szCs w:val="24"/>
          <w:lang w:eastAsia="pl-PL"/>
        </w:rPr>
        <w:softHyphen/>
        <w:t>ność wypłat. W kolejnych miesiącach świadczenie będzie wypłacane od miesiąca, w którym rodzice złożą wniosek. Do programu będzie można dołączyć w dowolnym momencie.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xml:space="preserve">Wniosek o świadczenie wychowawcze będzie można złożyć w gminie, za pośrednictwem Poczty Polskiej oraz przez </w:t>
      </w:r>
      <w:proofErr w:type="spellStart"/>
      <w:r w:rsidRPr="00BA6D8C">
        <w:rPr>
          <w:rFonts w:ascii="Times New Roman" w:eastAsia="Times New Roman" w:hAnsi="Times New Roman" w:cs="Times New Roman"/>
          <w:sz w:val="24"/>
          <w:szCs w:val="24"/>
          <w:lang w:eastAsia="pl-PL"/>
        </w:rPr>
        <w:t>internet</w:t>
      </w:r>
      <w:proofErr w:type="spellEnd"/>
      <w:r w:rsidRPr="00BA6D8C">
        <w:rPr>
          <w:rFonts w:ascii="Times New Roman" w:eastAsia="Times New Roman" w:hAnsi="Times New Roman" w:cs="Times New Roman"/>
          <w:sz w:val="24"/>
          <w:szCs w:val="24"/>
          <w:lang w:eastAsia="pl-PL"/>
        </w:rPr>
        <w:t>. E-wniosek o świadczenie wychowawcze będzie można złożyć za pomocą portalu empatia.mrpips.gov.pl, PUE ZUS oraz bankowości elektronicznej.</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outlineLvl w:val="2"/>
        <w:rPr>
          <w:rFonts w:ascii="Times New Roman" w:eastAsia="Times New Roman" w:hAnsi="Times New Roman" w:cs="Times New Roman"/>
          <w:b/>
          <w:bCs/>
          <w:color w:val="4F81BD" w:themeColor="accent1"/>
          <w:sz w:val="27"/>
          <w:szCs w:val="27"/>
          <w:lang w:eastAsia="pl-PL"/>
        </w:rPr>
      </w:pPr>
      <w:r w:rsidRPr="00BA6D8C">
        <w:rPr>
          <w:rFonts w:ascii="Times New Roman" w:eastAsia="Times New Roman" w:hAnsi="Times New Roman" w:cs="Times New Roman"/>
          <w:b/>
          <w:bCs/>
          <w:color w:val="4F81BD" w:themeColor="accent1"/>
          <w:sz w:val="27"/>
          <w:szCs w:val="27"/>
          <w:lang w:eastAsia="pl-PL"/>
        </w:rPr>
        <w:t>Liczenie dochodu</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b/>
          <w:bCs/>
          <w:sz w:val="24"/>
          <w:szCs w:val="24"/>
          <w:lang w:eastAsia="pl-PL"/>
        </w:rPr>
        <w:lastRenderedPageBreak/>
        <w:t>Czy urzędnicy ośrodków pomocy społecznej będą mieli dostęp do informacji o dochodach Polaków, którzy wystąpią o 500 zł zasiłku na dziecko?</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Gromadzenie danych o dochodach będzie odbywało się w ten sam sposób, jak w przypadku innych świadczeń. Dostęp do podstawowych informacji o dochodach gmina będzie miała jedynie w przypadku tych osób, które starają się o świadczenie na pierwsze lub jedyne dziecko.</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4552950" cy="2305050"/>
            <wp:effectExtent l="19050" t="0" r="0" b="0"/>
            <wp:docPr id="5" name="Obraz 5" descr="rodzina500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zina500p5"/>
                    <pic:cNvPicPr>
                      <a:picLocks noChangeAspect="1" noChangeArrowheads="1"/>
                    </pic:cNvPicPr>
                  </pic:nvPicPr>
                  <pic:blipFill>
                    <a:blip r:embed="rId10" cstate="print"/>
                    <a:srcRect/>
                    <a:stretch>
                      <a:fillRect/>
                    </a:stretch>
                  </pic:blipFill>
                  <pic:spPr bwMode="auto">
                    <a:xfrm>
                      <a:off x="0" y="0"/>
                      <a:ext cx="4552950" cy="2305050"/>
                    </a:xfrm>
                    <a:prstGeom prst="rect">
                      <a:avLst/>
                    </a:prstGeom>
                    <a:noFill/>
                    <a:ln w="9525">
                      <a:noFill/>
                      <a:miter lim="800000"/>
                      <a:headEnd/>
                      <a:tailEnd/>
                    </a:ln>
                  </pic:spPr>
                </pic:pic>
              </a:graphicData>
            </a:graphic>
          </wp:inline>
        </w:drawing>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outlineLvl w:val="2"/>
        <w:rPr>
          <w:rFonts w:ascii="Times New Roman" w:eastAsia="Times New Roman" w:hAnsi="Times New Roman" w:cs="Times New Roman"/>
          <w:b/>
          <w:bCs/>
          <w:color w:val="4F81BD" w:themeColor="accent1"/>
          <w:sz w:val="27"/>
          <w:szCs w:val="27"/>
          <w:lang w:eastAsia="pl-PL"/>
        </w:rPr>
      </w:pPr>
      <w:r w:rsidRPr="00BA6D8C">
        <w:rPr>
          <w:rFonts w:ascii="Times New Roman" w:eastAsia="Times New Roman" w:hAnsi="Times New Roman" w:cs="Times New Roman"/>
          <w:b/>
          <w:bCs/>
          <w:color w:val="4F81BD" w:themeColor="accent1"/>
          <w:sz w:val="27"/>
          <w:szCs w:val="27"/>
          <w:lang w:eastAsia="pl-PL"/>
        </w:rPr>
        <w:t xml:space="preserve">Status rodziny </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Czy samotni rodzice również dostaną wsparcie z Programu?</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Świadczenie otrzyma każda rodzina bez względu na stan cywilny rodziców. Otrzymają je zatem zarów</w:t>
      </w:r>
      <w:r w:rsidRPr="00BA6D8C">
        <w:rPr>
          <w:rFonts w:ascii="Times New Roman" w:eastAsia="Times New Roman" w:hAnsi="Times New Roman" w:cs="Times New Roman"/>
          <w:sz w:val="24"/>
          <w:szCs w:val="24"/>
          <w:lang w:eastAsia="pl-PL"/>
        </w:rPr>
        <w:softHyphen/>
        <w:t>no rodziny, w których rodzice są w związku małżeńskim jak i rodziny niepełne oraz rodzice pozostający w nieformalnych związkach. Rodziny niepełne, obok świadczenia wychowawczego mogą też otrzymać świadczenia wypłacane z Funduszu Alimentacyjnego czy specjalny dodatek z ustawy o świadczeniach rodzinnych.</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Jak liczyć dzieci z tzw. patchworkowych związków?</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Jeżeli rodzina obok dzieci z poprzednich związków posiadać będzie jeszcze wspólne dziecko do składu rodziny wliczane będą wszystkie dzieci.</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Jak zasiłek będzie wypłacany w przypadku rodziców, którzy się rozwodzą?</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Świadczenie przysługiwać będzie temu z rodziców, który z dzieckiem zamieszkuje i na którego utrzymaniu dziecko się znajduje.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Czy Program Rodzina 500plus dotyczy także dzieci adoptowanych?</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Tak, świadczenie będzie przysługiwać na takich samych zasadach jak w przypadku dzieci biologicznych.</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lastRenderedPageBreak/>
        <w:t>Czy dzieciom, które znajdują się w tzw. pieczy zastępczej, 500 zł nie będzie przysługiwać?</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Dla rodzin zastępczych kierowane jest odrębne wsparcie w oparciu o ustawę o wspieraniu rodziny i syste</w:t>
      </w:r>
      <w:r w:rsidRPr="00BA6D8C">
        <w:rPr>
          <w:rFonts w:ascii="Times New Roman" w:eastAsia="Times New Roman" w:hAnsi="Times New Roman" w:cs="Times New Roman"/>
          <w:sz w:val="24"/>
          <w:szCs w:val="24"/>
          <w:lang w:eastAsia="pl-PL"/>
        </w:rPr>
        <w:softHyphen/>
        <w:t>mie pieczy zastępczej, w którym obok licznych dodatków podstawowe wsparcie kształtuje się na poziomie nie niższym niż 660 zł (rodziny spokrewnione) oraz 1000 zł (rodziny niespokrewnione). Dodatkowe wsparcie w wysoko</w:t>
      </w:r>
      <w:r w:rsidRPr="00BA6D8C">
        <w:rPr>
          <w:rFonts w:ascii="Times New Roman" w:eastAsia="Times New Roman" w:hAnsi="Times New Roman" w:cs="Times New Roman"/>
          <w:sz w:val="24"/>
          <w:szCs w:val="24"/>
          <w:lang w:eastAsia="pl-PL"/>
        </w:rPr>
        <w:softHyphen/>
        <w:t>ści 500 zł otrzymają także rodziny zastępcze, rodzinne domy dziecka oraz placówki opiekuńczo-wychowawcze typu rodzinnego na podstawie ustawy o wspieraniu rodziny i systemie pieczy zastępczej.</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t>
      </w:r>
    </w:p>
    <w:p w:rsidR="00BA6D8C" w:rsidRPr="00BA6D8C" w:rsidRDefault="00BA6D8C" w:rsidP="00BA6D8C">
      <w:pPr>
        <w:spacing w:before="100" w:beforeAutospacing="1" w:after="100" w:afterAutospacing="1" w:line="240" w:lineRule="auto"/>
        <w:outlineLvl w:val="2"/>
        <w:rPr>
          <w:rFonts w:ascii="Times New Roman" w:eastAsia="Times New Roman" w:hAnsi="Times New Roman" w:cs="Times New Roman"/>
          <w:b/>
          <w:bCs/>
          <w:color w:val="4F81BD" w:themeColor="accent1"/>
          <w:sz w:val="27"/>
          <w:szCs w:val="27"/>
          <w:lang w:eastAsia="pl-PL"/>
        </w:rPr>
      </w:pPr>
      <w:r w:rsidRPr="00BA6D8C">
        <w:rPr>
          <w:rFonts w:ascii="Times New Roman" w:eastAsia="Times New Roman" w:hAnsi="Times New Roman" w:cs="Times New Roman"/>
          <w:b/>
          <w:bCs/>
          <w:color w:val="4F81BD" w:themeColor="accent1"/>
          <w:sz w:val="27"/>
          <w:szCs w:val="27"/>
          <w:lang w:eastAsia="pl-PL"/>
        </w:rPr>
        <w:t>Wydatkowanie świadczenia</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Czy wydatkowanie środków będzie kontrolowane?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Szanujemy autonomię rodziny i wierzymy, że ona najlepiej wie, czego dziecku potrzeba. W nadzwyczaj</w:t>
      </w:r>
      <w:r w:rsidRPr="00BA6D8C">
        <w:rPr>
          <w:rFonts w:ascii="Times New Roman" w:eastAsia="Times New Roman" w:hAnsi="Times New Roman" w:cs="Times New Roman"/>
          <w:sz w:val="24"/>
          <w:szCs w:val="24"/>
          <w:lang w:eastAsia="pl-PL"/>
        </w:rPr>
        <w:softHyphen/>
        <w:t>nych sytuacjach będą mogły być zastosowane mechanizmy zapobiegające marnotrawieniu świadczeń lub zapobiegania wydatkowaniu świadczenia niezgodnie z jego przeznaczeniem. Będzie to takie samo rozwiązanie jak obowiązujące od wielu lat w ustawie o świadczeniach rodzinnych.</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xml:space="preserve">W przypadku sygnałów o marnotrawieniu świadczenia, u rodziny będzie mógł zostać przeprowadzony wywiad środowiskowy, aby ustalić jak wygląda sytuacja w danej rodzinie. Pracownik organu wypłacającego świadczenie 500 zł, na podstawie informacji od pracownika socjalnego, będzie mógł zamienić gotówkę na pomoc rzeczową ( np. na jedzenie, ubrania, lekarstwa itp.) lub w formie opłacania usług (np. opłata za pobyt dziecka w </w:t>
      </w:r>
      <w:proofErr w:type="spellStart"/>
      <w:r w:rsidRPr="00BA6D8C">
        <w:rPr>
          <w:rFonts w:ascii="Times New Roman" w:eastAsia="Times New Roman" w:hAnsi="Times New Roman" w:cs="Times New Roman"/>
          <w:sz w:val="24"/>
          <w:szCs w:val="24"/>
          <w:lang w:eastAsia="pl-PL"/>
        </w:rPr>
        <w:t>złobku</w:t>
      </w:r>
      <w:proofErr w:type="spellEnd"/>
      <w:r w:rsidRPr="00BA6D8C">
        <w:rPr>
          <w:rFonts w:ascii="Times New Roman" w:eastAsia="Times New Roman" w:hAnsi="Times New Roman" w:cs="Times New Roman"/>
          <w:sz w:val="24"/>
          <w:szCs w:val="24"/>
          <w:lang w:eastAsia="pl-PL"/>
        </w:rPr>
        <w:t>, przedszkolu itp.).</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Jakie będą konsekwencje uniemożliwienia wywiadu środowiskowego? Sama próba jego przeprowadzenia nie musi się kończyć sukcesem, jeśli strona nie wpuści pracownika socjalnego do domu.</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W przypadku uniemożliwienia przeprowadzenia wywiadu środowiskowego. Będzie to odmowa przyznania świadczenia wychowawczego lub wstrzymanie jego wypłaty.</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p>
    <w:p w:rsidR="00BA6D8C" w:rsidRPr="00BA6D8C" w:rsidRDefault="00BA6D8C" w:rsidP="00BA6D8C">
      <w:pPr>
        <w:spacing w:before="100" w:beforeAutospacing="1" w:after="100" w:afterAutospacing="1" w:line="240" w:lineRule="auto"/>
        <w:outlineLvl w:val="2"/>
        <w:rPr>
          <w:rFonts w:ascii="Times New Roman" w:eastAsia="Times New Roman" w:hAnsi="Times New Roman" w:cs="Times New Roman"/>
          <w:b/>
          <w:bCs/>
          <w:color w:val="4F81BD" w:themeColor="accent1"/>
          <w:sz w:val="27"/>
          <w:szCs w:val="27"/>
          <w:lang w:eastAsia="pl-PL"/>
        </w:rPr>
      </w:pPr>
      <w:r w:rsidRPr="00BA6D8C">
        <w:rPr>
          <w:rFonts w:ascii="Times New Roman" w:eastAsia="Times New Roman" w:hAnsi="Times New Roman" w:cs="Times New Roman"/>
          <w:b/>
          <w:bCs/>
          <w:color w:val="4F81BD" w:themeColor="accent1"/>
          <w:sz w:val="27"/>
          <w:szCs w:val="27"/>
          <w:lang w:eastAsia="pl-PL"/>
        </w:rPr>
        <w:t>Inne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color w:val="4F81BD" w:themeColor="accent1"/>
          <w:sz w:val="24"/>
          <w:szCs w:val="24"/>
          <w:lang w:eastAsia="pl-PL"/>
        </w:rPr>
      </w:pPr>
      <w:r w:rsidRPr="00461304">
        <w:rPr>
          <w:rFonts w:ascii="Times New Roman" w:eastAsia="Times New Roman" w:hAnsi="Times New Roman" w:cs="Times New Roman"/>
          <w:b/>
          <w:bCs/>
          <w:color w:val="4F81BD" w:themeColor="accent1"/>
          <w:sz w:val="24"/>
          <w:szCs w:val="24"/>
          <w:lang w:eastAsia="pl-PL"/>
        </w:rPr>
        <w:t>Czy rodziny mieszkające za granicą będą mogły pobierać świadczenie?</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xml:space="preserve">Program Rodzina 500 plus jest zgodny z dotychczasową, unijną praktyką koordynacji systemów zabezpieczenia społecznego. Pozwala ona ograniczyć przypadki nienależnego pobierania świadczeń przez osoby mieszkające za granicą. Projekt ustawy przewiduje, że świadczenie nie będzie przysługiwać, jeżeli rodzinie przysługuje za granicą świadczenie o podobnym charakterze, za wyjątkiem sytuacji, gdy przepisy o koordynacji systemu zabezpieczenia społecznego lub dwustronne umowy przewidują inaczej. Zgodnie z projektem Programu Rodzina 500plus, rodzice składający wniosek o przyznanie świadczenia są zobowiązani do informowania o każdej zmianie mającej wpływ na prawo do tego </w:t>
      </w:r>
      <w:r w:rsidRPr="00BA6D8C">
        <w:rPr>
          <w:rFonts w:ascii="Times New Roman" w:eastAsia="Times New Roman" w:hAnsi="Times New Roman" w:cs="Times New Roman"/>
          <w:sz w:val="24"/>
          <w:szCs w:val="24"/>
          <w:lang w:eastAsia="pl-PL"/>
        </w:rPr>
        <w:lastRenderedPageBreak/>
        <w:t>świadczenia, w tym również o zmianie miejsca zamieszkania. Jeśli rodzic przebywa w innym państwie UE i złoży tam wniosek o świadczenia rodzinne, tamtejszy organ informuje o tym fakcie marszałków województw w Polsce. Marszałek zaś przekazuje te informacje do właściwej gminy.</w:t>
      </w:r>
    </w:p>
    <w:p w:rsidR="00BA6D8C" w:rsidRPr="00BA6D8C" w:rsidRDefault="00BA6D8C" w:rsidP="00BA6D8C">
      <w:pPr>
        <w:spacing w:before="100" w:beforeAutospacing="1" w:after="100" w:afterAutospacing="1" w:line="240" w:lineRule="auto"/>
        <w:rPr>
          <w:rFonts w:ascii="Times New Roman" w:eastAsia="Times New Roman" w:hAnsi="Times New Roman" w:cs="Times New Roman"/>
          <w:sz w:val="24"/>
          <w:szCs w:val="24"/>
          <w:lang w:eastAsia="pl-PL"/>
        </w:rPr>
      </w:pPr>
    </w:p>
    <w:p w:rsidR="00BA6D8C" w:rsidRPr="00BA6D8C" w:rsidRDefault="00BA6D8C" w:rsidP="00461304">
      <w:pPr>
        <w:spacing w:before="100" w:beforeAutospacing="1" w:after="100" w:afterAutospacing="1" w:line="240" w:lineRule="auto"/>
        <w:outlineLvl w:val="1"/>
        <w:rPr>
          <w:rFonts w:ascii="Times New Roman" w:eastAsia="Times New Roman" w:hAnsi="Times New Roman" w:cs="Times New Roman"/>
          <w:b/>
          <w:bCs/>
          <w:color w:val="4F81BD" w:themeColor="accent1"/>
          <w:sz w:val="36"/>
          <w:szCs w:val="36"/>
          <w:lang w:eastAsia="pl-PL"/>
        </w:rPr>
      </w:pPr>
      <w:r w:rsidRPr="00461304">
        <w:rPr>
          <w:rFonts w:ascii="Times New Roman" w:eastAsia="Times New Roman" w:hAnsi="Times New Roman" w:cs="Times New Roman"/>
          <w:b/>
          <w:bCs/>
          <w:color w:val="4F81BD" w:themeColor="accent1"/>
          <w:sz w:val="36"/>
          <w:szCs w:val="36"/>
          <w:lang w:eastAsia="pl-PL"/>
        </w:rPr>
        <w:t>Program „Rodzina 500 plus” – kompendium wiedzy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BA6D8C" w:rsidRPr="00BA6D8C" w:rsidTr="00BA6D8C">
        <w:trPr>
          <w:tblCellSpacing w:w="15" w:type="dxa"/>
        </w:trPr>
        <w:tc>
          <w:tcPr>
            <w:tcW w:w="1200" w:type="pct"/>
            <w:tcBorders>
              <w:right w:val="nil"/>
            </w:tcBorders>
            <w:tcMar>
              <w:top w:w="300" w:type="dxa"/>
              <w:left w:w="15" w:type="dxa"/>
              <w:bottom w:w="300" w:type="dxa"/>
              <w:right w:w="15" w:type="dxa"/>
            </w:tcMar>
            <w:hideMark/>
          </w:tcPr>
          <w:p w:rsidR="00461304" w:rsidRPr="00461304" w:rsidRDefault="00BA6D8C" w:rsidP="00546F54">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461304">
              <w:rPr>
                <w:rFonts w:ascii="Times New Roman" w:eastAsia="Times New Roman" w:hAnsi="Times New Roman" w:cs="Times New Roman"/>
                <w:sz w:val="24"/>
                <w:szCs w:val="24"/>
                <w:lang w:eastAsia="pl-PL"/>
              </w:rPr>
              <w:t>Świadczenie wychowawcze otrzymają rodzice, opiekunowie prawni lub opiekunowie faktyczni dzieck</w:t>
            </w:r>
            <w:r w:rsidR="00461304">
              <w:rPr>
                <w:rFonts w:ascii="Times New Roman" w:eastAsia="Times New Roman" w:hAnsi="Times New Roman" w:cs="Times New Roman"/>
                <w:sz w:val="24"/>
                <w:szCs w:val="24"/>
                <w:lang w:eastAsia="pl-PL"/>
              </w:rPr>
              <w:t>a</w:t>
            </w:r>
          </w:p>
        </w:tc>
      </w:tr>
      <w:tr w:rsidR="00BA6D8C" w:rsidRPr="00BA6D8C" w:rsidTr="00BA6D8C">
        <w:trPr>
          <w:tblCellSpacing w:w="15" w:type="dxa"/>
        </w:trPr>
        <w:tc>
          <w:tcPr>
            <w:tcW w:w="1200" w:type="pct"/>
            <w:tcBorders>
              <w:right w:val="nil"/>
            </w:tcBorders>
            <w:tcMar>
              <w:top w:w="300" w:type="dxa"/>
              <w:left w:w="15" w:type="dxa"/>
              <w:bottom w:w="300" w:type="dxa"/>
              <w:right w:w="15" w:type="dxa"/>
            </w:tcMar>
            <w:hideMark/>
          </w:tcPr>
          <w:p w:rsidR="00BA6D8C" w:rsidRPr="00BA6D8C" w:rsidRDefault="00BA6D8C" w:rsidP="00546F54">
            <w:pPr>
              <w:spacing w:after="0"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2. Świadczenie będzie przysługiwać do ukończenia przez dziecko 18 lat.</w:t>
            </w:r>
          </w:p>
        </w:tc>
      </w:tr>
      <w:tr w:rsidR="00BA6D8C" w:rsidRPr="00BA6D8C" w:rsidTr="00BA6D8C">
        <w:trPr>
          <w:tblCellSpacing w:w="15" w:type="dxa"/>
        </w:trPr>
        <w:tc>
          <w:tcPr>
            <w:tcW w:w="1200" w:type="pct"/>
            <w:tcBorders>
              <w:right w:val="nil"/>
            </w:tcBorders>
            <w:tcMar>
              <w:top w:w="300" w:type="dxa"/>
              <w:left w:w="15" w:type="dxa"/>
              <w:bottom w:w="300" w:type="dxa"/>
              <w:right w:w="15" w:type="dxa"/>
            </w:tcMar>
            <w:hideMark/>
          </w:tcPr>
          <w:p w:rsidR="00BA6D8C" w:rsidRPr="00BA6D8C" w:rsidRDefault="00BA6D8C" w:rsidP="00461304">
            <w:pPr>
              <w:spacing w:after="0"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3. Na drugie i kolejne dziecko świadczenie rodzice otrzymają niezależnie od dochodu.</w:t>
            </w:r>
          </w:p>
        </w:tc>
      </w:tr>
      <w:tr w:rsidR="00BA6D8C" w:rsidRPr="00BA6D8C" w:rsidTr="00BA6D8C">
        <w:trPr>
          <w:tblCellSpacing w:w="15" w:type="dxa"/>
        </w:trPr>
        <w:tc>
          <w:tcPr>
            <w:tcW w:w="1200" w:type="pct"/>
            <w:tcMar>
              <w:top w:w="300" w:type="dxa"/>
              <w:left w:w="15" w:type="dxa"/>
              <w:bottom w:w="300" w:type="dxa"/>
              <w:right w:w="15" w:type="dxa"/>
            </w:tcMar>
            <w:hideMark/>
          </w:tcPr>
          <w:p w:rsidR="00BA6D8C" w:rsidRPr="00BA6D8C" w:rsidRDefault="00BA6D8C" w:rsidP="00461304">
            <w:pPr>
              <w:spacing w:after="0"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4. Na pierwsze lub jedyne dziecko rodzice otrzymają świadczenie po spełnieniu kryterium dochodowe: 800 zł netto na osobę w rodzinie lub 1.200 zł jeśli w rodzinie jest wychowywane dziecko niepełnosprawne.</w:t>
            </w:r>
          </w:p>
        </w:tc>
      </w:tr>
      <w:tr w:rsidR="00BA6D8C" w:rsidRPr="00BA6D8C" w:rsidTr="00BA6D8C">
        <w:trPr>
          <w:tblCellSpacing w:w="15" w:type="dxa"/>
        </w:trPr>
        <w:tc>
          <w:tcPr>
            <w:tcW w:w="1200" w:type="pct"/>
            <w:tcMar>
              <w:top w:w="300" w:type="dxa"/>
              <w:left w:w="15" w:type="dxa"/>
              <w:bottom w:w="300" w:type="dxa"/>
              <w:right w:w="15" w:type="dxa"/>
            </w:tcMar>
            <w:hideMark/>
          </w:tcPr>
          <w:p w:rsidR="00BA6D8C" w:rsidRPr="00BA6D8C" w:rsidRDefault="00BA6D8C" w:rsidP="00461304">
            <w:pPr>
              <w:spacing w:after="0"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5. Świadczenie będzie przysługiwać do ukończenia przez dziecko 18 lat.</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6. Pełnoletnie dziecko do ukończenia 25 lat liczy się do składu rodziny, przy ustalaniu dochodu, jeżeli pozostaje na utrzymaniu rodziców.</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7. 500 zł na każde dziecko niezależnie od dochodu dostaną także rodziny zastępcze, rodzinne domy dziecka oraz placówki opiekuńczo-wychowawcze typu rodzinnego.</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8. Świadczenie wychowawcze będzie wypłacał urząd miasta, gminy, ośrodek pomocy społecznej lub centra do realizacji świadczeń socjalnych.</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xml:space="preserve">9. Wniosek trzeba będzie składać co roku w miejscu zamieszkania. Można to będzie zrobić przez </w:t>
            </w:r>
            <w:proofErr w:type="spellStart"/>
            <w:r w:rsidRPr="00BA6D8C">
              <w:rPr>
                <w:rFonts w:ascii="Times New Roman" w:eastAsia="Times New Roman" w:hAnsi="Times New Roman" w:cs="Times New Roman"/>
                <w:sz w:val="24"/>
                <w:szCs w:val="24"/>
                <w:lang w:eastAsia="pl-PL"/>
              </w:rPr>
              <w:t>internet</w:t>
            </w:r>
            <w:proofErr w:type="spellEnd"/>
            <w:r w:rsidRPr="00BA6D8C">
              <w:rPr>
                <w:rFonts w:ascii="Times New Roman" w:eastAsia="Times New Roman" w:hAnsi="Times New Roman" w:cs="Times New Roman"/>
                <w:sz w:val="24"/>
                <w:szCs w:val="24"/>
                <w:lang w:eastAsia="pl-PL"/>
              </w:rPr>
              <w:t>, za pośrednictwem poczty lub w gminie. E-wniosek o świadczenie wychowawcze będzie można złożyć za pomocą portalu empatia.mrpips.gov.pl, PUE ZUS oraz bankowości elektronicznej.</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10. Tylko gdy ubiegamy się o świadczenie na pierwsze lub jedyne dziecko będzie ustalany dochód rodziny. Dotyczy to rodzin, które mają jedno dziecko, jak i rodzin z większą liczbą dzieci.</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11. W tym przypadku do wniosku trzeba będzie dołączyć:</w:t>
            </w:r>
          </w:p>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oświadczenie o dochodach innych niż podlegające opodatkowaniu podatkiem dochodowym od osób</w:t>
            </w:r>
          </w:p>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 przypadku rolników – oświadczenie o wielkości gospodarstwa rolnego,</w:t>
            </w:r>
          </w:p>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lastRenderedPageBreak/>
              <w:t>• w przypadku osoby samotnie wychowującej dziecko – dokumenty dotyczące zasądzonych alimentów,</w:t>
            </w:r>
          </w:p>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 przypadku cudzoziemców – określone zezwolenia na pobyt i pracę w Polsce,</w:t>
            </w:r>
          </w:p>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 w przypadku rodziców adopcyjnych – dokumenty dotyczące przysposobienia.</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lastRenderedPageBreak/>
              <w:t> 12. Do dochodu wlicza się alimenty od drugiego rodzica, a także z Funduszu Alimentacyjnego.</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13. Samorząd sam będzie weryfikować czy dane są prawdziwe.</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14. Jeśli wniosek zostanie złożony w ciągu pierwszych 3 miesięcy, rodzice dostaną wyrównanie wstecz Jeśli wniosek złożymy do końca czerwca 2016 r., dodatek będzie wypłacany z wyrównaniem od kwietnia.</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15. W kolejnych miesiącach świadczenie będzie wypłacane od miesiąca, w którym rodzice złożą wniosek.</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16. Na początku samorząd będzie miał trzy miesiące na wydanie decyzji i wypłatę świadczenia.</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17. W pierwszym okresie świadczenie wychowawcze będzie przyznawane na okres od kwietnia 2016 r. do 30 września 2017 r. Dzięki temu rodzice nie będą musieli składać dwóch wniosków w 2016 r. kiedy program wchodzi w życie</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18. W kolejnych latach świadczenie będzie przyznawane na 12 miesięcy - od 1 października do 30 września następnego roku kalendarzowego.</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19. Świadczenie będzie wypłacane w sposób dogodny dla rodziców, czyli przelewem na konto lub gotówką.</w:t>
            </w:r>
          </w:p>
        </w:tc>
      </w:tr>
      <w:tr w:rsidR="00BA6D8C" w:rsidRPr="00BA6D8C" w:rsidTr="00BA6D8C">
        <w:trPr>
          <w:tblCellSpacing w:w="15" w:type="dxa"/>
        </w:trPr>
        <w:tc>
          <w:tcPr>
            <w:tcW w:w="0" w:type="auto"/>
            <w:vAlign w:val="center"/>
            <w:hideMark/>
          </w:tcPr>
          <w:p w:rsidR="00BA6D8C" w:rsidRPr="00BA6D8C" w:rsidRDefault="00BA6D8C" w:rsidP="004613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A6D8C">
              <w:rPr>
                <w:rFonts w:ascii="Times New Roman" w:eastAsia="Times New Roman" w:hAnsi="Times New Roman" w:cs="Times New Roman"/>
                <w:sz w:val="24"/>
                <w:szCs w:val="24"/>
                <w:lang w:eastAsia="pl-PL"/>
              </w:rPr>
              <w:t>20. Świadczenie wychowawcze nie będzie wliczane do dochodu przy ustalaniu prawa do innych świadczeń, m.in. z pomocy społecznej, rodzinnych, z funduszu alimentacyjnego czy stypendiów dla uczniów i studentów.</w:t>
            </w:r>
          </w:p>
        </w:tc>
      </w:tr>
    </w:tbl>
    <w:p w:rsidR="00115396" w:rsidRDefault="00115396"/>
    <w:sectPr w:rsidR="00115396" w:rsidSect="00115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C5B19"/>
    <w:multiLevelType w:val="multilevel"/>
    <w:tmpl w:val="B72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96024"/>
    <w:multiLevelType w:val="hybridMultilevel"/>
    <w:tmpl w:val="F3387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8C"/>
    <w:rsid w:val="00016AEA"/>
    <w:rsid w:val="00097AD0"/>
    <w:rsid w:val="00115396"/>
    <w:rsid w:val="00241AE6"/>
    <w:rsid w:val="00433745"/>
    <w:rsid w:val="00461304"/>
    <w:rsid w:val="00546F54"/>
    <w:rsid w:val="007A461A"/>
    <w:rsid w:val="00914A82"/>
    <w:rsid w:val="00B75B23"/>
    <w:rsid w:val="00BA6D8C"/>
    <w:rsid w:val="00C31900"/>
    <w:rsid w:val="00E46EE0"/>
    <w:rsid w:val="00F164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7FBBF-E44A-47D4-96A4-8D6974D9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5396"/>
  </w:style>
  <w:style w:type="paragraph" w:styleId="Nagwek1">
    <w:name w:val="heading 1"/>
    <w:basedOn w:val="Normalny"/>
    <w:link w:val="Nagwek1Znak"/>
    <w:uiPriority w:val="9"/>
    <w:qFormat/>
    <w:rsid w:val="00BA6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A6D8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A6D8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6D8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A6D8C"/>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A6D8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BA6D8C"/>
    <w:rPr>
      <w:color w:val="0000FF"/>
      <w:u w:val="single"/>
    </w:rPr>
  </w:style>
  <w:style w:type="paragraph" w:styleId="NormalnyWeb">
    <w:name w:val="Normal (Web)"/>
    <w:basedOn w:val="Normalny"/>
    <w:uiPriority w:val="99"/>
    <w:unhideWhenUsed/>
    <w:rsid w:val="00BA6D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6D8C"/>
    <w:rPr>
      <w:b/>
      <w:bCs/>
    </w:rPr>
  </w:style>
  <w:style w:type="paragraph" w:styleId="Tekstdymka">
    <w:name w:val="Balloon Text"/>
    <w:basedOn w:val="Normalny"/>
    <w:link w:val="TekstdymkaZnak"/>
    <w:uiPriority w:val="99"/>
    <w:semiHidden/>
    <w:unhideWhenUsed/>
    <w:rsid w:val="00BA6D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6D8C"/>
    <w:rPr>
      <w:rFonts w:ascii="Tahoma" w:hAnsi="Tahoma" w:cs="Tahoma"/>
      <w:sz w:val="16"/>
      <w:szCs w:val="16"/>
    </w:rPr>
  </w:style>
  <w:style w:type="paragraph" w:styleId="Akapitzlist">
    <w:name w:val="List Paragraph"/>
    <w:basedOn w:val="Normalny"/>
    <w:uiPriority w:val="34"/>
    <w:qFormat/>
    <w:rsid w:val="004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85871">
      <w:bodyDiv w:val="1"/>
      <w:marLeft w:val="0"/>
      <w:marRight w:val="0"/>
      <w:marTop w:val="0"/>
      <w:marBottom w:val="0"/>
      <w:divBdr>
        <w:top w:val="none" w:sz="0" w:space="0" w:color="auto"/>
        <w:left w:val="none" w:sz="0" w:space="0" w:color="auto"/>
        <w:bottom w:val="none" w:sz="0" w:space="0" w:color="auto"/>
        <w:right w:val="none" w:sz="0" w:space="0" w:color="auto"/>
      </w:divBdr>
      <w:divsChild>
        <w:div w:id="1093936177">
          <w:marLeft w:val="0"/>
          <w:marRight w:val="0"/>
          <w:marTop w:val="0"/>
          <w:marBottom w:val="0"/>
          <w:divBdr>
            <w:top w:val="none" w:sz="0" w:space="0" w:color="auto"/>
            <w:left w:val="none" w:sz="0" w:space="0" w:color="auto"/>
            <w:bottom w:val="none" w:sz="0" w:space="0" w:color="auto"/>
            <w:right w:val="none" w:sz="0" w:space="0" w:color="auto"/>
          </w:divBdr>
        </w:div>
        <w:div w:id="477385521">
          <w:marLeft w:val="0"/>
          <w:marRight w:val="0"/>
          <w:marTop w:val="0"/>
          <w:marBottom w:val="0"/>
          <w:divBdr>
            <w:top w:val="none" w:sz="0" w:space="0" w:color="auto"/>
            <w:left w:val="none" w:sz="0" w:space="0" w:color="auto"/>
            <w:bottom w:val="none" w:sz="0" w:space="0" w:color="auto"/>
            <w:right w:val="none" w:sz="0" w:space="0" w:color="auto"/>
          </w:divBdr>
          <w:divsChild>
            <w:div w:id="20119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swarzedz.pl/rodzina-500-plu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2289</Words>
  <Characters>13739</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i.matysiak</dc:creator>
  <cp:keywords/>
  <dc:description/>
  <cp:lastModifiedBy>Artur Krysztofiak</cp:lastModifiedBy>
  <cp:revision>6</cp:revision>
  <dcterms:created xsi:type="dcterms:W3CDTF">2016-03-03T11:37:00Z</dcterms:created>
  <dcterms:modified xsi:type="dcterms:W3CDTF">2016-03-04T09:21:00Z</dcterms:modified>
</cp:coreProperties>
</file>