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71" w:rsidRDefault="00547971" w:rsidP="00814C14">
      <w:pPr>
        <w:spacing w:after="0" w:line="360" w:lineRule="auto"/>
        <w:jc w:val="both"/>
        <w:rPr>
          <w:sz w:val="24"/>
        </w:rPr>
      </w:pPr>
    </w:p>
    <w:p w:rsidR="00547971" w:rsidRDefault="00547971" w:rsidP="00814C14">
      <w:pPr>
        <w:spacing w:after="0" w:line="360" w:lineRule="auto"/>
        <w:jc w:val="both"/>
        <w:rPr>
          <w:sz w:val="24"/>
        </w:rPr>
      </w:pPr>
    </w:p>
    <w:p w:rsidR="00547971" w:rsidRDefault="00547971" w:rsidP="00814C14">
      <w:pPr>
        <w:spacing w:after="0" w:line="360" w:lineRule="auto"/>
        <w:jc w:val="both"/>
        <w:rPr>
          <w:sz w:val="24"/>
        </w:rPr>
      </w:pPr>
    </w:p>
    <w:p w:rsidR="00547971" w:rsidRDefault="00547971" w:rsidP="00814C14">
      <w:pPr>
        <w:spacing w:after="0" w:line="360" w:lineRule="auto"/>
        <w:jc w:val="both"/>
        <w:rPr>
          <w:sz w:val="24"/>
        </w:rPr>
      </w:pPr>
    </w:p>
    <w:p w:rsidR="00577930" w:rsidRPr="00577930" w:rsidRDefault="00577930" w:rsidP="00814C14">
      <w:pPr>
        <w:spacing w:after="0" w:line="360" w:lineRule="auto"/>
        <w:jc w:val="both"/>
        <w:rPr>
          <w:b/>
          <w:sz w:val="24"/>
        </w:rPr>
      </w:pPr>
      <w:r w:rsidRPr="00577930">
        <w:rPr>
          <w:b/>
          <w:sz w:val="24"/>
        </w:rPr>
        <w:t>Szanowni Państwo!</w:t>
      </w:r>
    </w:p>
    <w:p w:rsidR="00577930" w:rsidRDefault="00577930" w:rsidP="00814C14">
      <w:pPr>
        <w:spacing w:after="0" w:line="360" w:lineRule="auto"/>
        <w:jc w:val="both"/>
        <w:rPr>
          <w:sz w:val="24"/>
        </w:rPr>
      </w:pPr>
    </w:p>
    <w:p w:rsidR="007948A7" w:rsidRDefault="00145F88" w:rsidP="00814C1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Dnia 13 marca 2018 r. Zakład Komunalny w Pobiedziskach wystąpił z wnioskiem do Regionalnego Zarządu Gospodarki Wodnej w Poznaniu, w sprawie zatwierdzenia Taryfy opłat za zbiorowe zaopatrzenie w wodę i zbiorowe odprowadzanie ścieków na okres trzech lat. </w:t>
      </w:r>
      <w:r w:rsidR="008E08C2">
        <w:rPr>
          <w:sz w:val="24"/>
        </w:rPr>
        <w:t>Po dokonaniu oceny kompletnego wniosku i jego uzasadnienia pod względem zgodności z przepisami ustaw</w:t>
      </w:r>
      <w:r w:rsidR="007948A7">
        <w:rPr>
          <w:sz w:val="24"/>
        </w:rPr>
        <w:t>:</w:t>
      </w:r>
    </w:p>
    <w:p w:rsidR="007230FB" w:rsidRDefault="007948A7" w:rsidP="00814C1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8E08C2">
        <w:rPr>
          <w:sz w:val="24"/>
        </w:rPr>
        <w:t xml:space="preserve">o zbiorowym zaopatrzeniu w wodę i zbiorowym odprowadzaniu ścieków </w:t>
      </w:r>
      <w:r>
        <w:rPr>
          <w:sz w:val="24"/>
        </w:rPr>
        <w:t>oraz</w:t>
      </w:r>
      <w:r w:rsidR="008E08C2">
        <w:rPr>
          <w:sz w:val="24"/>
        </w:rPr>
        <w:t xml:space="preserve"> Prawem wodnym, </w:t>
      </w:r>
      <w:bookmarkStart w:id="0" w:name="_GoBack"/>
      <w:bookmarkEnd w:id="0"/>
      <w:r w:rsidR="008E08C2">
        <w:rPr>
          <w:sz w:val="24"/>
        </w:rPr>
        <w:t xml:space="preserve">taryfa została zatwierdzona. </w:t>
      </w:r>
    </w:p>
    <w:p w:rsidR="007948A7" w:rsidRDefault="007948A7" w:rsidP="00814C14">
      <w:pPr>
        <w:spacing w:after="0" w:line="360" w:lineRule="auto"/>
        <w:jc w:val="both"/>
        <w:rPr>
          <w:b/>
          <w:sz w:val="24"/>
        </w:rPr>
      </w:pPr>
    </w:p>
    <w:p w:rsidR="007230FB" w:rsidRPr="007E0590" w:rsidRDefault="008E08C2" w:rsidP="00814C14">
      <w:pPr>
        <w:spacing w:after="0" w:line="360" w:lineRule="auto"/>
        <w:jc w:val="both"/>
        <w:rPr>
          <w:b/>
          <w:sz w:val="24"/>
        </w:rPr>
      </w:pPr>
      <w:r w:rsidRPr="008E08C2">
        <w:rPr>
          <w:b/>
          <w:sz w:val="24"/>
        </w:rPr>
        <w:t>Taryfa wchodzi w życie od dnia 1 czerwca 2018 r.</w:t>
      </w:r>
    </w:p>
    <w:p w:rsidR="008F5FCB" w:rsidRDefault="008F5FCB" w:rsidP="00814C14">
      <w:pPr>
        <w:spacing w:after="0" w:line="360" w:lineRule="auto"/>
        <w:jc w:val="both"/>
        <w:rPr>
          <w:sz w:val="24"/>
        </w:rPr>
      </w:pPr>
    </w:p>
    <w:p w:rsidR="00DF015A" w:rsidRDefault="00814C14" w:rsidP="00814C14">
      <w:pPr>
        <w:spacing w:after="0" w:line="360" w:lineRule="auto"/>
        <w:jc w:val="both"/>
        <w:rPr>
          <w:sz w:val="24"/>
        </w:rPr>
      </w:pPr>
      <w:r>
        <w:rPr>
          <w:sz w:val="24"/>
        </w:rPr>
        <w:t>Poniżej przedstawiamy wyciąg z taryf</w:t>
      </w:r>
      <w:r w:rsidR="009D21D3">
        <w:rPr>
          <w:sz w:val="24"/>
        </w:rPr>
        <w:t xml:space="preserve">, z wyszczególnieniem </w:t>
      </w:r>
      <w:r w:rsidR="007E0590">
        <w:rPr>
          <w:sz w:val="24"/>
        </w:rPr>
        <w:t xml:space="preserve">cen i opłat </w:t>
      </w:r>
      <w:r w:rsidR="009D21D3">
        <w:rPr>
          <w:sz w:val="24"/>
        </w:rPr>
        <w:t>taryfowych grup odbiorców usług</w:t>
      </w:r>
      <w:r>
        <w:rPr>
          <w:sz w:val="24"/>
        </w:rPr>
        <w:t>:</w:t>
      </w:r>
    </w:p>
    <w:p w:rsidR="007E0590" w:rsidRDefault="007E0590" w:rsidP="00814C14">
      <w:pPr>
        <w:spacing w:after="0" w:line="360" w:lineRule="auto"/>
        <w:jc w:val="both"/>
        <w:rPr>
          <w:sz w:val="24"/>
        </w:rPr>
      </w:pPr>
    </w:p>
    <w:tbl>
      <w:tblPr>
        <w:tblStyle w:val="Tabela-Siatka"/>
        <w:tblW w:w="0" w:type="auto"/>
        <w:tblInd w:w="881" w:type="dxa"/>
        <w:tblLayout w:type="fixed"/>
        <w:tblLook w:val="04A0" w:firstRow="1" w:lastRow="0" w:firstColumn="1" w:lastColumn="0" w:noHBand="0" w:noVBand="1"/>
      </w:tblPr>
      <w:tblGrid>
        <w:gridCol w:w="1066"/>
        <w:gridCol w:w="3544"/>
        <w:gridCol w:w="2693"/>
      </w:tblGrid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b/>
                <w:sz w:val="28"/>
              </w:rPr>
            </w:pPr>
            <w:r w:rsidRPr="000C6D59">
              <w:rPr>
                <w:b/>
                <w:sz w:val="28"/>
              </w:rPr>
              <w:t>GRUPA</w:t>
            </w:r>
          </w:p>
        </w:tc>
        <w:tc>
          <w:tcPr>
            <w:tcW w:w="3544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b/>
                <w:sz w:val="28"/>
              </w:rPr>
            </w:pPr>
            <w:r w:rsidRPr="000C6D59">
              <w:rPr>
                <w:b/>
                <w:sz w:val="28"/>
              </w:rPr>
              <w:t>OPIS GRUPY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b/>
                <w:sz w:val="28"/>
              </w:rPr>
            </w:pPr>
            <w:r w:rsidRPr="000C6D59">
              <w:rPr>
                <w:b/>
                <w:sz w:val="28"/>
              </w:rPr>
              <w:t>CENA WODY (NETTO)</w:t>
            </w:r>
          </w:p>
        </w:tc>
      </w:tr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GOSPODARSTWA DOMOWE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 w:rsidRPr="000C6D59">
              <w:rPr>
                <w:sz w:val="28"/>
              </w:rPr>
              <w:t>3,68 zł/1m</w:t>
            </w:r>
            <w:r w:rsidRPr="000C6D59">
              <w:rPr>
                <w:sz w:val="28"/>
                <w:vertAlign w:val="superscript"/>
              </w:rPr>
              <w:t>3</w:t>
            </w:r>
          </w:p>
        </w:tc>
      </w:tr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2</w:t>
            </w:r>
          </w:p>
        </w:tc>
        <w:tc>
          <w:tcPr>
            <w:tcW w:w="3544" w:type="dxa"/>
          </w:tcPr>
          <w:p w:rsid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 xml:space="preserve">CELE SPOŻYWCZE </w:t>
            </w:r>
          </w:p>
          <w:p w:rsidR="007E0590" w:rsidRP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>I FARMACEUTYCZNE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 w:rsidRPr="000C6D59">
              <w:rPr>
                <w:sz w:val="28"/>
              </w:rPr>
              <w:t>4,21 zł/1m</w:t>
            </w:r>
            <w:r w:rsidRPr="000C6D59">
              <w:rPr>
                <w:sz w:val="28"/>
                <w:vertAlign w:val="superscript"/>
              </w:rPr>
              <w:t>3</w:t>
            </w:r>
          </w:p>
        </w:tc>
      </w:tr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3</w:t>
            </w:r>
          </w:p>
        </w:tc>
        <w:tc>
          <w:tcPr>
            <w:tcW w:w="3544" w:type="dxa"/>
          </w:tcPr>
          <w:p w:rsid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 xml:space="preserve">INNE </w:t>
            </w:r>
          </w:p>
          <w:p w:rsid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 xml:space="preserve">(FIRMY, PRZEDSIĘBIORSTWA, </w:t>
            </w:r>
          </w:p>
          <w:p w:rsidR="007E0590" w:rsidRP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>I INNE INSTYTUCJE)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 w:rsidRPr="000C6D59">
              <w:rPr>
                <w:sz w:val="28"/>
              </w:rPr>
              <w:t>4,21 zł/1m</w:t>
            </w:r>
            <w:r w:rsidRPr="000C6D59">
              <w:rPr>
                <w:sz w:val="28"/>
                <w:vertAlign w:val="superscript"/>
              </w:rPr>
              <w:t>3</w:t>
            </w:r>
          </w:p>
        </w:tc>
      </w:tr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ROLNICY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 w:rsidRPr="000C6D59">
              <w:rPr>
                <w:sz w:val="28"/>
              </w:rPr>
              <w:t>3,68 zł/1m</w:t>
            </w:r>
            <w:r w:rsidRPr="000C6D59">
              <w:rPr>
                <w:sz w:val="28"/>
                <w:vertAlign w:val="superscript"/>
              </w:rPr>
              <w:t>3</w:t>
            </w:r>
          </w:p>
        </w:tc>
      </w:tr>
    </w:tbl>
    <w:p w:rsidR="007E0590" w:rsidRDefault="007E0590" w:rsidP="00814C14">
      <w:pPr>
        <w:spacing w:after="0" w:line="360" w:lineRule="auto"/>
        <w:jc w:val="both"/>
        <w:rPr>
          <w:sz w:val="24"/>
        </w:rPr>
      </w:pPr>
    </w:p>
    <w:p w:rsidR="00ED7410" w:rsidRDefault="00ED7410" w:rsidP="00814C14">
      <w:pPr>
        <w:spacing w:after="0" w:line="360" w:lineRule="auto"/>
        <w:jc w:val="both"/>
        <w:rPr>
          <w:sz w:val="24"/>
        </w:rPr>
      </w:pPr>
    </w:p>
    <w:p w:rsidR="00ED7410" w:rsidRDefault="000C6D59" w:rsidP="000C6D59">
      <w:pPr>
        <w:spacing w:after="0" w:line="360" w:lineRule="auto"/>
        <w:ind w:left="6096"/>
        <w:jc w:val="both"/>
        <w:rPr>
          <w:sz w:val="24"/>
        </w:rPr>
      </w:pPr>
      <w:r>
        <w:rPr>
          <w:sz w:val="24"/>
        </w:rPr>
        <w:t>Z poważaniem,</w:t>
      </w:r>
    </w:p>
    <w:p w:rsidR="000C6D59" w:rsidRPr="000C6D59" w:rsidRDefault="000C6D59" w:rsidP="000C6D59">
      <w:pPr>
        <w:spacing w:after="0" w:line="360" w:lineRule="auto"/>
        <w:ind w:left="6096"/>
        <w:jc w:val="both"/>
        <w:rPr>
          <w:sz w:val="10"/>
        </w:rPr>
      </w:pPr>
    </w:p>
    <w:p w:rsidR="000C6D59" w:rsidRPr="000C6D59" w:rsidRDefault="000C6D59" w:rsidP="000C6D59">
      <w:pPr>
        <w:spacing w:after="0" w:line="240" w:lineRule="auto"/>
        <w:ind w:left="4678"/>
        <w:jc w:val="center"/>
        <w:rPr>
          <w:sz w:val="20"/>
        </w:rPr>
      </w:pPr>
      <w:r w:rsidRPr="000C6D59">
        <w:rPr>
          <w:sz w:val="20"/>
        </w:rPr>
        <w:t>Prezes Zarządu</w:t>
      </w:r>
    </w:p>
    <w:p w:rsidR="000C6D59" w:rsidRPr="000C6D59" w:rsidRDefault="000C6D59" w:rsidP="000C6D59">
      <w:pPr>
        <w:spacing w:after="0" w:line="240" w:lineRule="auto"/>
        <w:ind w:left="4678"/>
        <w:jc w:val="center"/>
        <w:rPr>
          <w:sz w:val="20"/>
        </w:rPr>
      </w:pPr>
      <w:r w:rsidRPr="000C6D59">
        <w:rPr>
          <w:sz w:val="20"/>
        </w:rPr>
        <w:t>Zakładu Komunalnego</w:t>
      </w:r>
    </w:p>
    <w:p w:rsidR="000C6D59" w:rsidRDefault="000C6D59" w:rsidP="000C6D59">
      <w:pPr>
        <w:spacing w:after="0" w:line="240" w:lineRule="auto"/>
        <w:ind w:left="4678"/>
        <w:jc w:val="center"/>
        <w:rPr>
          <w:sz w:val="24"/>
        </w:rPr>
      </w:pPr>
      <w:r w:rsidRPr="000C6D59">
        <w:rPr>
          <w:sz w:val="20"/>
        </w:rPr>
        <w:t>w Pobiedziskach Sp. z o.o</w:t>
      </w:r>
      <w:r>
        <w:rPr>
          <w:sz w:val="24"/>
        </w:rPr>
        <w:t>.</w:t>
      </w:r>
    </w:p>
    <w:p w:rsidR="000C6D59" w:rsidRPr="000C6D59" w:rsidRDefault="000C6D59" w:rsidP="000C6D59">
      <w:pPr>
        <w:spacing w:after="0" w:line="240" w:lineRule="auto"/>
        <w:ind w:left="4678"/>
        <w:jc w:val="center"/>
        <w:rPr>
          <w:sz w:val="8"/>
        </w:rPr>
      </w:pPr>
    </w:p>
    <w:p w:rsidR="000C6D59" w:rsidRDefault="000C6D59" w:rsidP="000C6D59">
      <w:pPr>
        <w:spacing w:after="0" w:line="360" w:lineRule="auto"/>
        <w:ind w:left="4678"/>
        <w:jc w:val="center"/>
        <w:rPr>
          <w:sz w:val="24"/>
        </w:rPr>
      </w:pPr>
      <w:r>
        <w:rPr>
          <w:sz w:val="24"/>
        </w:rPr>
        <w:t>/-/ Szymon Stachowiak</w:t>
      </w:r>
    </w:p>
    <w:p w:rsidR="00ED7410" w:rsidRDefault="00ED7410" w:rsidP="00814C14">
      <w:pPr>
        <w:spacing w:after="0" w:line="360" w:lineRule="auto"/>
        <w:jc w:val="both"/>
        <w:rPr>
          <w:sz w:val="24"/>
        </w:rPr>
      </w:pPr>
    </w:p>
    <w:p w:rsidR="007948A7" w:rsidRDefault="007948A7" w:rsidP="00814C14">
      <w:pPr>
        <w:spacing w:after="0" w:line="360" w:lineRule="auto"/>
        <w:jc w:val="both"/>
        <w:rPr>
          <w:sz w:val="24"/>
        </w:rPr>
      </w:pPr>
    </w:p>
    <w:tbl>
      <w:tblPr>
        <w:tblpPr w:leftFromText="141" w:rightFromText="141" w:vertAnchor="text" w:horzAnchor="margin" w:tblpXSpec="center" w:tblpY="175"/>
        <w:tblW w:w="11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5953"/>
        <w:gridCol w:w="3120"/>
        <w:gridCol w:w="708"/>
      </w:tblGrid>
      <w:tr w:rsidR="00F7239C" w:rsidRPr="00ED7410" w:rsidTr="00F7239C">
        <w:trPr>
          <w:trHeight w:val="184"/>
        </w:trPr>
        <w:tc>
          <w:tcPr>
            <w:tcW w:w="1119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4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4"/>
                <w:lang w:eastAsia="pl-PL"/>
              </w:rPr>
              <w:t>Ceny i stawki (netto) opłat nowej taryfy dotyczącej zaopatrzenia w wodę na rok 2018-2019</w:t>
            </w:r>
          </w:p>
        </w:tc>
      </w:tr>
      <w:tr w:rsidR="00F7239C" w:rsidRPr="00ED7410" w:rsidTr="00F7239C">
        <w:trPr>
          <w:trHeight w:val="450"/>
        </w:trPr>
        <w:tc>
          <w:tcPr>
            <w:tcW w:w="1119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4"/>
                <w:lang w:eastAsia="pl-PL"/>
              </w:rPr>
            </w:pPr>
          </w:p>
        </w:tc>
      </w:tr>
      <w:tr w:rsidR="00F7239C" w:rsidRPr="00ED7410" w:rsidTr="00F7239C">
        <w:trPr>
          <w:trHeight w:val="1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Wyszczególnienie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Taryfa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br/>
              <w:t xml:space="preserve"> nowa</w:t>
            </w:r>
          </w:p>
        </w:tc>
      </w:tr>
      <w:tr w:rsidR="00F7239C" w:rsidRPr="00ED7410" w:rsidTr="00F7239C">
        <w:trPr>
          <w:trHeight w:val="50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 xml:space="preserve">Taryfowa grupa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br/>
              <w:t>odbiorców usług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Opis grupy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Rodzaj cen i stawek opłat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 </w:t>
            </w:r>
          </w:p>
        </w:tc>
      </w:tr>
      <w:tr w:rsidR="00F7239C" w:rsidRPr="00ED7410" w:rsidTr="00F7239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4</w:t>
            </w:r>
          </w:p>
        </w:tc>
      </w:tr>
      <w:tr w:rsidR="00F7239C" w:rsidRPr="00ED7410" w:rsidTr="00F7239C">
        <w:trPr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7,11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2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5,03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33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(1mies.)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5,37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7,11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30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5,03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(1mies.)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5,37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7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farmaceutyczno-spożywczych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(1mies.)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5,37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8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farmaceutyczno-spożywczych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16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7,11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9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rolniczych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7,11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10,73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11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6,57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12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19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(1mies.)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8,99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10,73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6,57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farmaceutyczno-spożywczych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10,73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rolniczych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10,73</w:t>
            </w:r>
          </w:p>
        </w:tc>
      </w:tr>
    </w:tbl>
    <w:p w:rsidR="00315665" w:rsidRDefault="00315665" w:rsidP="00814C14">
      <w:pPr>
        <w:spacing w:after="0" w:line="360" w:lineRule="auto"/>
        <w:jc w:val="both"/>
        <w:rPr>
          <w:sz w:val="24"/>
        </w:rPr>
      </w:pPr>
    </w:p>
    <w:p w:rsidR="00ED7410" w:rsidRDefault="00ED7410" w:rsidP="00814C14">
      <w:pPr>
        <w:spacing w:after="0" w:line="360" w:lineRule="auto"/>
        <w:jc w:val="both"/>
        <w:rPr>
          <w:sz w:val="24"/>
        </w:rPr>
        <w:sectPr w:rsidR="00ED7410" w:rsidSect="00ED7410">
          <w:pgSz w:w="11907" w:h="16839" w:code="9"/>
          <w:pgMar w:top="0" w:right="1417" w:bottom="0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652"/>
        <w:tblW w:w="11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050"/>
        <w:gridCol w:w="5079"/>
        <w:gridCol w:w="3879"/>
        <w:gridCol w:w="798"/>
      </w:tblGrid>
      <w:tr w:rsidR="00ED7410" w:rsidRPr="00ED7410" w:rsidTr="005A49EA">
        <w:trPr>
          <w:trHeight w:val="1286"/>
        </w:trPr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7410" w:rsidRDefault="00ED7410" w:rsidP="0066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40"/>
                <w:szCs w:val="24"/>
                <w:lang w:eastAsia="pl-PL"/>
              </w:rPr>
            </w:pPr>
          </w:p>
          <w:p w:rsidR="00547971" w:rsidRDefault="00547971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40"/>
                <w:szCs w:val="24"/>
                <w:lang w:eastAsia="pl-PL"/>
              </w:rPr>
            </w:pPr>
          </w:p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40"/>
                <w:szCs w:val="24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pl-PL"/>
              </w:rPr>
              <w:t>Ceny i stawki (netto) opłat taryfy dotyczącej odprowadzania ścieków na rok 2018-2019</w:t>
            </w:r>
          </w:p>
        </w:tc>
      </w:tr>
      <w:tr w:rsidR="00ED7410" w:rsidRPr="00ED7410" w:rsidTr="005A49EA">
        <w:trPr>
          <w:trHeight w:val="702"/>
        </w:trPr>
        <w:tc>
          <w:tcPr>
            <w:tcW w:w="113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pl-PL"/>
              </w:rPr>
            </w:pPr>
          </w:p>
        </w:tc>
      </w:tr>
      <w:tr w:rsidR="00356E6D" w:rsidRPr="00ED7410" w:rsidTr="005A49EA">
        <w:trPr>
          <w:trHeight w:val="48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Taryfa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br/>
              <w:t xml:space="preserve"> nowa</w:t>
            </w:r>
          </w:p>
        </w:tc>
      </w:tr>
      <w:tr w:rsidR="00ED7410" w:rsidRPr="00ED7410" w:rsidTr="005A49EA">
        <w:trPr>
          <w:trHeight w:val="96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 xml:space="preserve">Taryfowa grupa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br/>
              <w:t>odbiorców usług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Opis grupy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Rodzaj cen i stawek opłat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 </w:t>
            </w:r>
          </w:p>
        </w:tc>
      </w:tr>
      <w:tr w:rsidR="00ED7410" w:rsidRPr="00ED7410" w:rsidTr="005A49EA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4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1</w:t>
            </w:r>
          </w:p>
        </w:tc>
        <w:tc>
          <w:tcPr>
            <w:tcW w:w="5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Odbiorcy usług odprowadzających ścieki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 xml:space="preserve"> pochodzące z wody przeznaczonej do spożycia przez ludzi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F7239C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10,47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2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spożycia przez ludzi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8,39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3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Odbiorcy usług odprowadzających ścieki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 xml:space="preserve"> pochodzące z wody przeznaczonej do pozostałych celów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(1mies.)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7,05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4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pozostałych celów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10,47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5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pozostałych celów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8,39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6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pozostałych celów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przeciętnych norm zużycia wody, w 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(1mies.)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7,05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7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celów farmaceutyczno-spożywczych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(1mies.)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7,05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8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celów farmaceutyczno-spożywczych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10,47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9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celów rolniczych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10,47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175B42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2B3853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17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Odbiorcy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 xml:space="preserve"> korzystający wyłącznie z usług kanalizacyjnych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14,09    </w:t>
            </w:r>
          </w:p>
        </w:tc>
      </w:tr>
    </w:tbl>
    <w:p w:rsidR="00814C14" w:rsidRDefault="00814C14" w:rsidP="00814C14">
      <w:pPr>
        <w:spacing w:after="0" w:line="360" w:lineRule="auto"/>
        <w:jc w:val="both"/>
        <w:rPr>
          <w:sz w:val="24"/>
        </w:rPr>
      </w:pPr>
    </w:p>
    <w:p w:rsidR="001F033D" w:rsidRDefault="00DF015A" w:rsidP="00814C14">
      <w:pPr>
        <w:spacing w:after="0" w:line="360" w:lineRule="auto"/>
        <w:jc w:val="both"/>
        <w:rPr>
          <w:sz w:val="24"/>
        </w:rPr>
        <w:sectPr w:rsidR="001F033D" w:rsidSect="00356E6D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4"/>
        </w:rPr>
        <w:br w:type="page"/>
      </w:r>
    </w:p>
    <w:p w:rsidR="00CC5497" w:rsidRDefault="00CC5497" w:rsidP="00CC5497">
      <w:pPr>
        <w:spacing w:after="0" w:line="240" w:lineRule="auto"/>
        <w:jc w:val="center"/>
        <w:rPr>
          <w:sz w:val="24"/>
        </w:rPr>
      </w:pPr>
    </w:p>
    <w:p w:rsidR="00DF015A" w:rsidRDefault="001F033D" w:rsidP="003C7B96">
      <w:pPr>
        <w:spacing w:after="0" w:line="240" w:lineRule="auto"/>
        <w:ind w:left="142"/>
        <w:jc w:val="center"/>
        <w:rPr>
          <w:sz w:val="24"/>
        </w:rPr>
      </w:pPr>
      <w:r>
        <w:rPr>
          <w:sz w:val="24"/>
        </w:rPr>
        <w:t>Użyte w opisach taryfowych grup odbiorców usług sformułowania oznaczają odpowiednio:</w:t>
      </w:r>
    </w:p>
    <w:p w:rsidR="00CC5497" w:rsidRDefault="00CC5497" w:rsidP="003C7B96">
      <w:pPr>
        <w:spacing w:after="0" w:line="240" w:lineRule="auto"/>
        <w:ind w:left="142"/>
        <w:jc w:val="center"/>
        <w:rPr>
          <w:sz w:val="24"/>
        </w:rPr>
      </w:pPr>
    </w:p>
    <w:p w:rsidR="001F033D" w:rsidRDefault="001F033D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 xml:space="preserve">Woda przeznaczona do spożycia przez ludzi – </w:t>
      </w:r>
      <w:r>
        <w:rPr>
          <w:sz w:val="24"/>
        </w:rPr>
        <w:t>woda do celów realizacji zadań własnych gminy w zakresie zbiorowego zaopatrzenia ludności w wodę</w:t>
      </w:r>
      <w:r w:rsidR="004037B4">
        <w:rPr>
          <w:sz w:val="24"/>
        </w:rPr>
        <w:t xml:space="preserve"> przeznaczoną do spożycia przez ludzi</w:t>
      </w:r>
    </w:p>
    <w:p w:rsidR="004037B4" w:rsidRDefault="004037B4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>Woda przeznaczona do celów rolniczych –</w:t>
      </w:r>
      <w:r>
        <w:rPr>
          <w:sz w:val="24"/>
        </w:rPr>
        <w:t xml:space="preserve"> woda do celów rolniczych na potrzeby zaopatrzenia w wodę ludzi i zwierząt gospodarskich, w zakresie niebędącym zwykłym korzystaniem z wód </w:t>
      </w:r>
    </w:p>
    <w:p w:rsidR="004037B4" w:rsidRDefault="00B92397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 xml:space="preserve">Woda przeznaczona do celów farmaceutyczno-spożywczych – </w:t>
      </w:r>
      <w:r>
        <w:rPr>
          <w:sz w:val="24"/>
        </w:rPr>
        <w:t>woda do celów produkcji napojów i artykułów spożywczych, produkcji podstawowych substancji farmaceutycznych oraz leków i pozostałych wyrobów farmaceutycznych</w:t>
      </w:r>
    </w:p>
    <w:p w:rsidR="00DF015A" w:rsidRDefault="00B92397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>Woda przeznaczona do pozostałych celów –</w:t>
      </w:r>
      <w:r>
        <w:rPr>
          <w:sz w:val="24"/>
        </w:rPr>
        <w:t xml:space="preserve"> </w:t>
      </w:r>
      <w:r w:rsidRPr="00B92397">
        <w:rPr>
          <w:sz w:val="24"/>
        </w:rPr>
        <w:t>woda do celów określonych w Polskiej Klasyfikacji Działalności,  nie będąca wodą przeznac</w:t>
      </w:r>
      <w:r w:rsidR="00CC5497">
        <w:rPr>
          <w:sz w:val="24"/>
        </w:rPr>
        <w:t>zoną do celów, o których mowa w </w:t>
      </w:r>
      <w:r w:rsidR="00F94B3B">
        <w:rPr>
          <w:sz w:val="24"/>
        </w:rPr>
        <w:t>pkt. a, b i c</w:t>
      </w:r>
    </w:p>
    <w:p w:rsidR="00ED7410" w:rsidRDefault="00F94B3B" w:rsidP="001D76E8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 w:rsidRPr="00172A81">
        <w:rPr>
          <w:b/>
          <w:i/>
          <w:sz w:val="24"/>
        </w:rPr>
        <w:t>Przeciętne normy zużycia wody –</w:t>
      </w:r>
      <w:r w:rsidRPr="00172A81">
        <w:rPr>
          <w:sz w:val="24"/>
        </w:rPr>
        <w:t xml:space="preserve"> przeciętne normy zużycia wody dla poszczególnych odbiorców usług, stanowiące podstawę ustalania ilości pobranej wody w razi</w:t>
      </w:r>
      <w:r w:rsidR="00172A81" w:rsidRPr="00172A81">
        <w:rPr>
          <w:sz w:val="24"/>
        </w:rPr>
        <w:t>e braku wodomierza głównego</w:t>
      </w:r>
    </w:p>
    <w:p w:rsidR="00172A81" w:rsidRDefault="00172A81" w:rsidP="00172A81">
      <w:pPr>
        <w:spacing w:after="0" w:line="240" w:lineRule="auto"/>
        <w:jc w:val="both"/>
        <w:rPr>
          <w:sz w:val="24"/>
        </w:rPr>
      </w:pPr>
    </w:p>
    <w:p w:rsidR="00172A81" w:rsidRDefault="00172A81" w:rsidP="00172A81">
      <w:pPr>
        <w:spacing w:after="0" w:line="240" w:lineRule="auto"/>
        <w:jc w:val="both"/>
        <w:rPr>
          <w:sz w:val="24"/>
        </w:rPr>
      </w:pPr>
    </w:p>
    <w:p w:rsidR="00172A81" w:rsidRDefault="00172A81" w:rsidP="00172A81">
      <w:pPr>
        <w:spacing w:after="0" w:line="240" w:lineRule="auto"/>
        <w:jc w:val="both"/>
        <w:rPr>
          <w:sz w:val="24"/>
        </w:rPr>
      </w:pPr>
    </w:p>
    <w:p w:rsidR="00172A81" w:rsidRPr="00172A81" w:rsidRDefault="00172A81" w:rsidP="00172A81">
      <w:pPr>
        <w:spacing w:after="0" w:line="240" w:lineRule="auto"/>
        <w:jc w:val="both"/>
        <w:rPr>
          <w:sz w:val="24"/>
        </w:rPr>
      </w:pPr>
    </w:p>
    <w:p w:rsidR="00ED7410" w:rsidRDefault="00ED7410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</w:p>
    <w:p w:rsidR="00A6646B" w:rsidRDefault="00A6646B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>Jednocześnie informujemy, że w celu podjęcia niezwłocznych działań, wszelkie awarie, jak również uwagi dotyczące dostawy wody i odprowadzania ścieków (ciśnienie, przerwy w dostawie, inne) należy zgłaszać wyłącznie do Zakładu:</w:t>
      </w:r>
    </w:p>
    <w:p w:rsidR="00A6646B" w:rsidRDefault="00295484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 xml:space="preserve">- osobiście:        </w:t>
      </w:r>
      <w:r w:rsidR="00A6646B">
        <w:rPr>
          <w:sz w:val="24"/>
        </w:rPr>
        <w:t>u</w:t>
      </w:r>
      <w:r>
        <w:rPr>
          <w:sz w:val="24"/>
        </w:rPr>
        <w:t>l. Poznańska 58, Pobiedziska</w:t>
      </w:r>
    </w:p>
    <w:p w:rsidR="00295484" w:rsidRPr="00662E25" w:rsidRDefault="00295484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  <w:r w:rsidRPr="00662E25">
        <w:rPr>
          <w:sz w:val="24"/>
        </w:rPr>
        <w:t xml:space="preserve">- mailowo:         </w:t>
      </w:r>
      <w:hyperlink r:id="rId5" w:history="1">
        <w:r w:rsidR="00A6646B" w:rsidRPr="00662E25">
          <w:rPr>
            <w:rStyle w:val="Hipercze"/>
            <w:sz w:val="24"/>
          </w:rPr>
          <w:t>wodociag@zk-pobiedziska.pl</w:t>
        </w:r>
      </w:hyperlink>
      <w:r w:rsidR="00A6646B" w:rsidRPr="00662E25">
        <w:rPr>
          <w:sz w:val="24"/>
        </w:rPr>
        <w:t xml:space="preserve"> </w:t>
      </w:r>
    </w:p>
    <w:p w:rsidR="00295484" w:rsidRPr="00662E25" w:rsidRDefault="00295484" w:rsidP="00295484">
      <w:pPr>
        <w:pStyle w:val="Akapitzlist"/>
        <w:spacing w:after="0" w:line="240" w:lineRule="auto"/>
        <w:ind w:left="142" w:firstLine="566"/>
        <w:jc w:val="both"/>
        <w:rPr>
          <w:sz w:val="24"/>
        </w:rPr>
      </w:pPr>
      <w:r w:rsidRPr="00662E25">
        <w:t xml:space="preserve">                    </w:t>
      </w:r>
      <w:hyperlink r:id="rId6" w:history="1">
        <w:r w:rsidR="00A6646B" w:rsidRPr="00662E25">
          <w:rPr>
            <w:rStyle w:val="Hipercze"/>
            <w:sz w:val="24"/>
          </w:rPr>
          <w:t>oczyszczalnia@zk-pobiedziska.pl</w:t>
        </w:r>
      </w:hyperlink>
    </w:p>
    <w:p w:rsidR="00A6646B" w:rsidRPr="00A6646B" w:rsidRDefault="00295484" w:rsidP="00295484">
      <w:pPr>
        <w:pStyle w:val="Akapitzlist"/>
        <w:spacing w:after="0" w:line="240" w:lineRule="auto"/>
        <w:ind w:left="142" w:firstLine="566"/>
        <w:jc w:val="both"/>
        <w:rPr>
          <w:sz w:val="32"/>
        </w:rPr>
      </w:pPr>
      <w:r w:rsidRPr="00662E25">
        <w:rPr>
          <w:sz w:val="24"/>
        </w:rPr>
        <w:t xml:space="preserve">                  </w:t>
      </w:r>
      <w:hyperlink r:id="rId7" w:history="1">
        <w:r w:rsidR="00A6646B" w:rsidRPr="00A6646B">
          <w:rPr>
            <w:rStyle w:val="Hipercze"/>
            <w:sz w:val="24"/>
          </w:rPr>
          <w:t>woda@zk-pobiedziska.pl</w:t>
        </w:r>
      </w:hyperlink>
    </w:p>
    <w:p w:rsidR="00D009F1" w:rsidRDefault="00295484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 xml:space="preserve">- telefonicznie: </w:t>
      </w:r>
      <w:r w:rsidR="00D009F1">
        <w:rPr>
          <w:sz w:val="24"/>
        </w:rPr>
        <w:t xml:space="preserve">całodobowo - </w:t>
      </w:r>
      <w:r w:rsidR="00A6646B">
        <w:rPr>
          <w:sz w:val="24"/>
        </w:rPr>
        <w:t xml:space="preserve">61 8977305 </w:t>
      </w:r>
    </w:p>
    <w:p w:rsidR="00A6646B" w:rsidRPr="00A6646B" w:rsidRDefault="00295484" w:rsidP="00D009F1">
      <w:pPr>
        <w:pStyle w:val="Akapitzlist"/>
        <w:spacing w:after="0" w:line="240" w:lineRule="auto"/>
        <w:ind w:left="1558"/>
        <w:jc w:val="both"/>
        <w:rPr>
          <w:sz w:val="24"/>
        </w:rPr>
      </w:pPr>
      <w:r>
        <w:rPr>
          <w:sz w:val="24"/>
        </w:rPr>
        <w:t xml:space="preserve">  </w:t>
      </w:r>
      <w:r w:rsidR="00D009F1">
        <w:rPr>
          <w:sz w:val="24"/>
        </w:rPr>
        <w:t xml:space="preserve">oraz w godzinach pracy </w:t>
      </w:r>
      <w:r>
        <w:rPr>
          <w:sz w:val="24"/>
        </w:rPr>
        <w:t xml:space="preserve">Zakładu od 7.00 do 15.00 – </w:t>
      </w:r>
      <w:r w:rsidR="00A6646B">
        <w:rPr>
          <w:sz w:val="24"/>
        </w:rPr>
        <w:t>61 8977308</w:t>
      </w:r>
      <w:r w:rsidR="00D009F1">
        <w:rPr>
          <w:sz w:val="24"/>
        </w:rPr>
        <w:t xml:space="preserve"> lub 61 8177074</w:t>
      </w:r>
    </w:p>
    <w:sectPr w:rsidR="00A6646B" w:rsidRPr="00A6646B" w:rsidSect="00A6646B">
      <w:pgSz w:w="11907" w:h="16839" w:code="9"/>
      <w:pgMar w:top="141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73B6A"/>
    <w:multiLevelType w:val="hybridMultilevel"/>
    <w:tmpl w:val="B878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74F11"/>
    <w:multiLevelType w:val="hybridMultilevel"/>
    <w:tmpl w:val="0FE87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E"/>
    <w:rsid w:val="000C6D59"/>
    <w:rsid w:val="00105135"/>
    <w:rsid w:val="00145F88"/>
    <w:rsid w:val="00172A81"/>
    <w:rsid w:val="00175B42"/>
    <w:rsid w:val="001F033D"/>
    <w:rsid w:val="00295484"/>
    <w:rsid w:val="002B3853"/>
    <w:rsid w:val="002F4AFE"/>
    <w:rsid w:val="00315665"/>
    <w:rsid w:val="00356E6D"/>
    <w:rsid w:val="0035746C"/>
    <w:rsid w:val="00393B54"/>
    <w:rsid w:val="003C7B96"/>
    <w:rsid w:val="004037B4"/>
    <w:rsid w:val="0045707D"/>
    <w:rsid w:val="00547971"/>
    <w:rsid w:val="00577930"/>
    <w:rsid w:val="005A49EA"/>
    <w:rsid w:val="00662E25"/>
    <w:rsid w:val="0066711D"/>
    <w:rsid w:val="006D1BD6"/>
    <w:rsid w:val="007230FB"/>
    <w:rsid w:val="007948A7"/>
    <w:rsid w:val="007E0590"/>
    <w:rsid w:val="00814C14"/>
    <w:rsid w:val="00815F75"/>
    <w:rsid w:val="008E08C2"/>
    <w:rsid w:val="008F5FCB"/>
    <w:rsid w:val="00907363"/>
    <w:rsid w:val="00913061"/>
    <w:rsid w:val="009C4616"/>
    <w:rsid w:val="009D21D3"/>
    <w:rsid w:val="00A6646B"/>
    <w:rsid w:val="00AF0565"/>
    <w:rsid w:val="00AF42CB"/>
    <w:rsid w:val="00B92397"/>
    <w:rsid w:val="00BA24C5"/>
    <w:rsid w:val="00BC170A"/>
    <w:rsid w:val="00CC548A"/>
    <w:rsid w:val="00CC5497"/>
    <w:rsid w:val="00D009F1"/>
    <w:rsid w:val="00DD6A0E"/>
    <w:rsid w:val="00DF015A"/>
    <w:rsid w:val="00ED7410"/>
    <w:rsid w:val="00F7239C"/>
    <w:rsid w:val="00F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C8F2-0D1D-49BD-9B2F-216A96D9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03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646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1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da@zk-pobiedz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zyszczalnia@zk-pobiedziska.pl" TargetMode="External"/><Relationship Id="rId5" Type="http://schemas.openxmlformats.org/officeDocument/2006/relationships/hyperlink" Target="mailto:wodociag@zk-pobiedzi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1738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Łucja Kapcińska</cp:lastModifiedBy>
  <cp:revision>3</cp:revision>
  <cp:lastPrinted>2018-06-08T08:19:00Z</cp:lastPrinted>
  <dcterms:created xsi:type="dcterms:W3CDTF">2018-06-11T07:04:00Z</dcterms:created>
  <dcterms:modified xsi:type="dcterms:W3CDTF">2018-06-11T07:04:00Z</dcterms:modified>
</cp:coreProperties>
</file>