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14" w:rsidRDefault="00450814" w:rsidP="00AE04C0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450814" w:rsidRPr="0067038C" w:rsidRDefault="00450814" w:rsidP="0045081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  <w:r w:rsidRPr="0067038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Daty odbioru odpadów komunalnych w poszczególnych miesiącach 2022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 xml:space="preserve"> roku TRASA 10</w:t>
      </w:r>
    </w:p>
    <w:tbl>
      <w:tblPr>
        <w:tblW w:w="126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560"/>
        <w:gridCol w:w="1543"/>
        <w:gridCol w:w="1562"/>
        <w:gridCol w:w="1540"/>
        <w:gridCol w:w="1630"/>
        <w:gridCol w:w="1630"/>
        <w:gridCol w:w="1566"/>
      </w:tblGrid>
      <w:tr w:rsidR="00450814" w:rsidRPr="0067038C" w:rsidTr="001877FA">
        <w:trPr>
          <w:trHeight w:val="1568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 BIAŁE/KOLOR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</w:tr>
      <w:tr w:rsidR="00450814" w:rsidRPr="0067038C" w:rsidTr="001877FA">
        <w:trPr>
          <w:trHeight w:val="26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color w:val="000000"/>
                <w:lang w:eastAsia="pl-PL"/>
              </w:rPr>
              <w:t>Styczeń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14, 28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814" w:rsidRPr="0067038C" w:rsidRDefault="00450814" w:rsidP="00187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03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bookmarkStart w:id="0" w:name="_GoBack"/>
            <w:bookmarkEnd w:id="0"/>
          </w:p>
        </w:tc>
      </w:tr>
    </w:tbl>
    <w:p w:rsidR="00450814" w:rsidRDefault="00450814" w:rsidP="00AE04C0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450814" w:rsidRDefault="00450814" w:rsidP="00AE04C0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450814" w:rsidRDefault="00450814" w:rsidP="00AE04C0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AE04C0" w:rsidRPr="00AE04C0" w:rsidRDefault="00AE04C0" w:rsidP="00AE04C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AE04C0"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  <w:t>Uwaga!</w:t>
      </w:r>
    </w:p>
    <w:p w:rsidR="00AE04C0" w:rsidRPr="00AE04C0" w:rsidRDefault="00AE04C0" w:rsidP="00AE04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AE04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1)   </w:t>
      </w:r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zobowiązani są do zapoznania z obowiązującymi aktami prawa miejscowego,</w:t>
      </w:r>
      <w:r w:rsidRPr="00AE04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>tj.</w:t>
      </w:r>
      <w:r w:rsidRPr="00AE04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Regulaminem Utrzymania Czystości i Porządku (Regulamin) oraz Uchwałą w sprawie szczegółowego sposobu i zakresu świadczenia usług w zakresie odbierania odpadów komunalnych (Uchwała szczegółowa), </w:t>
      </w:r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>w których określono zasady gromadzenia i odbioru odpadów komunalnych. Powyższe akty dostępne są na stronie </w:t>
      </w:r>
      <w:hyperlink r:id="rId9" w:history="1">
        <w:r w:rsidRPr="00AE04C0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pl-PL"/>
          </w:rPr>
          <w:t>http://www.pobiedziska.pl/odpady/</w:t>
        </w:r>
      </w:hyperlink>
    </w:p>
    <w:p w:rsidR="00AE04C0" w:rsidRPr="00AE04C0" w:rsidRDefault="00AE04C0" w:rsidP="00AE04C0">
      <w:p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AE04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2)   </w:t>
      </w:r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 </w:t>
      </w:r>
      <w:r w:rsidRPr="00AE04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zobowiązani są do gromadzenia odpadów komunalnych w sposób selektywny, zgodnie z zasadami Regulaminu</w:t>
      </w:r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>. W przypadku nieselektywnego gromadzenia odpadów Wykonawca zgłasza naruszenie do Urzędu Miasta i Gminy w Pobiedziskach, a sposób postępowania wskazano w procedurach wskazanych w Harmonogramie.</w:t>
      </w:r>
    </w:p>
    <w:p w:rsidR="00AE04C0" w:rsidRPr="00AE04C0" w:rsidRDefault="00AE04C0" w:rsidP="00AE04C0">
      <w:pPr>
        <w:shd w:val="clear" w:color="auto" w:fill="FFFFFF"/>
        <w:spacing w:after="0" w:line="240" w:lineRule="auto"/>
        <w:ind w:left="425" w:hanging="29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AE04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3)   Odbiór odpadów komunalnych</w:t>
      </w:r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z terenu nieruchomości zamieszkanych oraz nieruchomości niezamieszkanych odbywa się we wszystkie dni tygodnia z wyjątkiem niedziel i dni ustawowo wolnych od pracy, </w:t>
      </w:r>
      <w:proofErr w:type="spellStart"/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>tj</w:t>
      </w:r>
      <w:proofErr w:type="spellEnd"/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od poniedziałku do piątku  w godz. od 6:00 do 22:00 oraz w soboty w godz. od 6:00 do 16:00. W tygodniu, w którym przypada dodatkowy dzień wolny od pracy, należy zwrócić uwagę na przesunięcie terminu odbioru odpadów.</w:t>
      </w:r>
    </w:p>
    <w:p w:rsidR="00AE04C0" w:rsidRPr="00AE04C0" w:rsidRDefault="00AE04C0" w:rsidP="00AE04C0">
      <w:pPr>
        <w:shd w:val="clear" w:color="auto" w:fill="FFFFFF"/>
        <w:spacing w:after="0" w:line="240" w:lineRule="auto"/>
        <w:ind w:left="425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AE04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4)   </w:t>
      </w:r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w zabudowie jednorodzinnej zobowiązani są do wystawiania pojemników i worków do gromadzenia odpadów komunalnych z miejsca gromadzenia odpadów (MGO) przed posesję w dniu odbioru odpadów </w:t>
      </w:r>
      <w:r w:rsidRPr="00AE04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do godziny 6:00 rano.</w:t>
      </w:r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> Obowiązek wystawienia pojemników nie dotyczy właścicieli nieruchomości, których MGO zlokalizowane jest przy granicy administracyjnej działki ze swobodnym dostępem od strony ulicy lub chodnika.</w:t>
      </w:r>
    </w:p>
    <w:p w:rsidR="00AE04C0" w:rsidRPr="00AE04C0" w:rsidRDefault="00AE04C0" w:rsidP="00AE04C0">
      <w:pPr>
        <w:shd w:val="clear" w:color="auto" w:fill="FFFFFF"/>
        <w:spacing w:after="0" w:line="240" w:lineRule="auto"/>
        <w:ind w:left="425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AE04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5)   </w:t>
      </w:r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>Na terenie nieruchomości zamieszkanych Gmina Pobiedziska realizuje </w:t>
      </w:r>
      <w:r w:rsidRPr="00AE04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bezpłatny odbiór Odpadów wystawkowych</w:t>
      </w:r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> do których zaliczamy: meble i inne odpady wielkogabarytowe oraz zużyty sprzęt elektryczny i elektroniczny pochodzący z gospodarstw domowych. Odbiór będzie odbywał się w dniu oznaczonym w harmonogramie. Prosimy o wystawienie Odpadów wystawkowych w dniu odbioru do godziny 6:00, przed teren swojej nieruchomości do krawędzi jezdni. Nie dotyczy to przypadków, gdy Odpady wystawkowe gromadzone są w miejscach ogólnie dostępnych, gwarantujących dojazd pojazdu odbierającego odpady komunalne.</w:t>
      </w:r>
    </w:p>
    <w:p w:rsidR="00AE04C0" w:rsidRPr="00AE04C0" w:rsidRDefault="00AE04C0" w:rsidP="00AE04C0">
      <w:pPr>
        <w:shd w:val="clear" w:color="auto" w:fill="FFFFFF"/>
        <w:spacing w:after="0" w:line="240" w:lineRule="auto"/>
        <w:ind w:left="426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AE04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6)   </w:t>
      </w:r>
      <w:r w:rsidRPr="00AE04C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Na terenie Gminy </w:t>
      </w:r>
      <w:r w:rsidRPr="00AE04C0">
        <w:rPr>
          <w:rFonts w:ascii="Arial" w:eastAsia="Times New Roman" w:hAnsi="Arial" w:cs="Arial"/>
          <w:sz w:val="16"/>
          <w:szCs w:val="16"/>
          <w:lang w:eastAsia="pl-PL"/>
        </w:rPr>
        <w:t>Pobiedziska</w:t>
      </w:r>
      <w:r w:rsidRPr="00AE04C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funkcjonuje Punkt Selektywnego Zbierania Odpadów Komunalnych (PSZOK), do któr</w:t>
      </w:r>
      <w:r w:rsidRPr="00AE04C0">
        <w:rPr>
          <w:rFonts w:ascii="Arial" w:eastAsia="Times New Roman" w:hAnsi="Arial" w:cs="Arial"/>
          <w:sz w:val="16"/>
          <w:szCs w:val="16"/>
          <w:lang w:eastAsia="pl-PL"/>
        </w:rPr>
        <w:t>ego</w:t>
      </w:r>
      <w:r w:rsidRPr="00AE04C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można przekazywać odpady komunalne, </w:t>
      </w:r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Regulaminem PSZOK. Więcej informacji nt. lokalizacji punktu, zasadach jego działania oraz rodzajów przyjmowanych odpadów komunalnych znajdują się na stronie </w:t>
      </w:r>
      <w:hyperlink r:id="rId10" w:tgtFrame="_blank" w:history="1">
        <w:r w:rsidRPr="00AE04C0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AE04C0" w:rsidRPr="00AE04C0" w:rsidRDefault="00AE04C0" w:rsidP="00AE04C0">
      <w:pPr>
        <w:shd w:val="clear" w:color="auto" w:fill="FFFFFF"/>
        <w:spacing w:after="0" w:line="240" w:lineRule="auto"/>
        <w:ind w:left="426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AE04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7)   </w:t>
      </w:r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>Powyższy harmonogram dostępny jest również w wersji elektronicznej na stronie </w:t>
      </w:r>
      <w:hyperlink r:id="rId11" w:tgtFrame="_blank" w:history="1">
        <w:r w:rsidRPr="00AE04C0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AE04C0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D43DC" w:rsidRPr="00183272" w:rsidRDefault="00BD43DC" w:rsidP="00AE04C0">
      <w:pPr>
        <w:pStyle w:val="Default"/>
        <w:jc w:val="both"/>
        <w:rPr>
          <w:rStyle w:val="Hipercze"/>
          <w:color w:val="auto"/>
          <w:sz w:val="15"/>
          <w:szCs w:val="15"/>
          <w:u w:val="none"/>
        </w:rPr>
      </w:pPr>
    </w:p>
    <w:sectPr w:rsidR="00BD43DC" w:rsidRPr="00183272" w:rsidSect="006868EB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85" w:rsidRDefault="00592B85" w:rsidP="001C5EFE">
      <w:pPr>
        <w:spacing w:after="0" w:line="240" w:lineRule="auto"/>
      </w:pPr>
      <w:r>
        <w:separator/>
      </w:r>
    </w:p>
  </w:endnote>
  <w:endnote w:type="continuationSeparator" w:id="0">
    <w:p w:rsidR="00592B85" w:rsidRDefault="00592B85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D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85" w:rsidRDefault="00592B85" w:rsidP="001C5EFE">
      <w:pPr>
        <w:spacing w:after="0" w:line="240" w:lineRule="auto"/>
      </w:pPr>
      <w:r>
        <w:separator/>
      </w:r>
    </w:p>
  </w:footnote>
  <w:footnote w:type="continuationSeparator" w:id="0">
    <w:p w:rsidR="00592B85" w:rsidRDefault="00592B85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469"/>
      <w:gridCol w:w="10409"/>
      <w:gridCol w:w="2736"/>
    </w:tblGrid>
    <w:tr w:rsidR="0087224D" w:rsidTr="00B83A85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C02D93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33007FE" wp14:editId="44AF90D6">
                <wp:extent cx="867103" cy="8382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103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39" w:type="dxa"/>
          <w:tcBorders>
            <w:top w:val="nil"/>
            <w:left w:val="nil"/>
            <w:bottom w:val="nil"/>
            <w:right w:val="nil"/>
          </w:tcBorders>
        </w:tcPr>
        <w:p w:rsidR="0087224D" w:rsidRPr="00B83A85" w:rsidRDefault="0087224D" w:rsidP="00B83A85">
          <w:pPr>
            <w:jc w:val="center"/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>dla nieruchomości</w:t>
          </w:r>
          <w:r w:rsidR="00B83A85">
            <w:rPr>
              <w:b/>
              <w:sz w:val="24"/>
              <w:szCs w:val="24"/>
            </w:rPr>
            <w:t xml:space="preserve"> zamieszkałej </w:t>
          </w:r>
          <w:proofErr w:type="spellStart"/>
          <w:r w:rsidR="00B83A85">
            <w:rPr>
              <w:b/>
              <w:sz w:val="24"/>
              <w:szCs w:val="24"/>
            </w:rPr>
            <w:t>Kuracz</w:t>
          </w:r>
          <w:proofErr w:type="spellEnd"/>
          <w:r w:rsidR="00B83A85">
            <w:rPr>
              <w:b/>
              <w:sz w:val="24"/>
              <w:szCs w:val="24"/>
            </w:rPr>
            <w:t xml:space="preserve">, Pobiedziska: Rolna, Długa, Poprzeczna, Gajowa do P-5, Kiszkowska, </w:t>
          </w:r>
          <w:proofErr w:type="spellStart"/>
          <w:r w:rsidR="00B83A85">
            <w:rPr>
              <w:b/>
              <w:sz w:val="24"/>
              <w:szCs w:val="24"/>
            </w:rPr>
            <w:t>Okoniowa</w:t>
          </w:r>
          <w:proofErr w:type="spellEnd"/>
          <w:r w:rsidR="00B83A85">
            <w:rPr>
              <w:b/>
              <w:sz w:val="24"/>
              <w:szCs w:val="24"/>
            </w:rPr>
            <w:t xml:space="preserve">, Jesiotrowa, Sandaczowa, Łososiowa, Węgorzowa, Główienka (oprócz Złotnickiej), Pomarzanowice, Krześlice, Pomarzanki, Łagiewniki, Podarzewo </w:t>
          </w:r>
          <w:r w:rsidR="009A6AC6">
            <w:rPr>
              <w:b/>
              <w:sz w:val="24"/>
              <w:szCs w:val="24"/>
            </w:rPr>
            <w:t>na 2022</w:t>
          </w:r>
          <w:r w:rsidRPr="00F90276">
            <w:rPr>
              <w:b/>
              <w:sz w:val="24"/>
              <w:szCs w:val="24"/>
            </w:rPr>
            <w:t xml:space="preserve"> r.</w:t>
          </w:r>
        </w:p>
        <w:p w:rsidR="00E12C72" w:rsidRPr="0087224D" w:rsidRDefault="00B83A85" w:rsidP="00E158D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– gm. Pobiedziska</w:t>
          </w:r>
        </w:p>
      </w:tc>
      <w:tc>
        <w:tcPr>
          <w:tcW w:w="237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8B4219">
          <w:pPr>
            <w:pStyle w:val="Nagwek"/>
          </w:pPr>
        </w:p>
        <w:p w:rsidR="0087224D" w:rsidRDefault="00B83A85" w:rsidP="008F7201">
          <w:pPr>
            <w:pStyle w:val="Nagwek"/>
            <w:jc w:val="center"/>
          </w:pPr>
          <w:r>
            <w:object w:dxaOrig="3165" w:dyaOrig="1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pt;height:45.6pt" o:ole="">
                <v:imagedata r:id="rId2" o:title=""/>
              </v:shape>
              <o:OLEObject Type="Embed" ProgID="PBrush" ShapeID="_x0000_i1025" DrawAspect="Content" ObjectID="_1702306941" r:id="rId3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7B13EF" wp14:editId="08B88DEC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C7B13E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915C4"/>
    <w:rsid w:val="000B2EE9"/>
    <w:rsid w:val="000D1A30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1F3F4E"/>
    <w:rsid w:val="00214ED0"/>
    <w:rsid w:val="00272D22"/>
    <w:rsid w:val="00283DCA"/>
    <w:rsid w:val="00284848"/>
    <w:rsid w:val="0028690C"/>
    <w:rsid w:val="002C2277"/>
    <w:rsid w:val="002C335A"/>
    <w:rsid w:val="003164F6"/>
    <w:rsid w:val="003228FB"/>
    <w:rsid w:val="003317D4"/>
    <w:rsid w:val="00334D56"/>
    <w:rsid w:val="003648EB"/>
    <w:rsid w:val="0037710E"/>
    <w:rsid w:val="00384D9C"/>
    <w:rsid w:val="00391624"/>
    <w:rsid w:val="003922A7"/>
    <w:rsid w:val="003976CD"/>
    <w:rsid w:val="003A483E"/>
    <w:rsid w:val="003B1D23"/>
    <w:rsid w:val="003B4AE1"/>
    <w:rsid w:val="003B4DC5"/>
    <w:rsid w:val="003B4E11"/>
    <w:rsid w:val="003D0B3E"/>
    <w:rsid w:val="003E6E80"/>
    <w:rsid w:val="003F737B"/>
    <w:rsid w:val="00443351"/>
    <w:rsid w:val="00447AAB"/>
    <w:rsid w:val="00450814"/>
    <w:rsid w:val="00463A29"/>
    <w:rsid w:val="00480637"/>
    <w:rsid w:val="004A69B1"/>
    <w:rsid w:val="004B1741"/>
    <w:rsid w:val="004B31AE"/>
    <w:rsid w:val="004D79E5"/>
    <w:rsid w:val="004F35A2"/>
    <w:rsid w:val="0051062B"/>
    <w:rsid w:val="00510A4E"/>
    <w:rsid w:val="00512F84"/>
    <w:rsid w:val="005222CC"/>
    <w:rsid w:val="005259D7"/>
    <w:rsid w:val="00592B85"/>
    <w:rsid w:val="005F7E72"/>
    <w:rsid w:val="00621123"/>
    <w:rsid w:val="00622BB3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C0A61"/>
    <w:rsid w:val="007D55CC"/>
    <w:rsid w:val="007F2256"/>
    <w:rsid w:val="007F7107"/>
    <w:rsid w:val="00841DF7"/>
    <w:rsid w:val="00862E99"/>
    <w:rsid w:val="008637A7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61386"/>
    <w:rsid w:val="00966695"/>
    <w:rsid w:val="00996C24"/>
    <w:rsid w:val="009A6AC6"/>
    <w:rsid w:val="009B6845"/>
    <w:rsid w:val="009D0F3A"/>
    <w:rsid w:val="009D6B30"/>
    <w:rsid w:val="009E008F"/>
    <w:rsid w:val="009E1C80"/>
    <w:rsid w:val="00A010DD"/>
    <w:rsid w:val="00A052E9"/>
    <w:rsid w:val="00A2097E"/>
    <w:rsid w:val="00A53812"/>
    <w:rsid w:val="00A55180"/>
    <w:rsid w:val="00A64D58"/>
    <w:rsid w:val="00A66B34"/>
    <w:rsid w:val="00A94F3B"/>
    <w:rsid w:val="00AD31E6"/>
    <w:rsid w:val="00AE04C0"/>
    <w:rsid w:val="00AE430B"/>
    <w:rsid w:val="00AE5E01"/>
    <w:rsid w:val="00AF343A"/>
    <w:rsid w:val="00B30A63"/>
    <w:rsid w:val="00B344EC"/>
    <w:rsid w:val="00B83A85"/>
    <w:rsid w:val="00BC3365"/>
    <w:rsid w:val="00BC5805"/>
    <w:rsid w:val="00BD43DC"/>
    <w:rsid w:val="00BD7FA7"/>
    <w:rsid w:val="00C02D93"/>
    <w:rsid w:val="00C2213E"/>
    <w:rsid w:val="00C22FF8"/>
    <w:rsid w:val="00C348A4"/>
    <w:rsid w:val="00C52960"/>
    <w:rsid w:val="00C71A45"/>
    <w:rsid w:val="00C81D4A"/>
    <w:rsid w:val="00C828D1"/>
    <w:rsid w:val="00CD3F35"/>
    <w:rsid w:val="00CD6067"/>
    <w:rsid w:val="00CF4100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3471"/>
    <w:rsid w:val="00E12C72"/>
    <w:rsid w:val="00E158D4"/>
    <w:rsid w:val="00E24F68"/>
    <w:rsid w:val="00E35B59"/>
    <w:rsid w:val="00E53183"/>
    <w:rsid w:val="00E808FA"/>
    <w:rsid w:val="00E875A0"/>
    <w:rsid w:val="00EA2D34"/>
    <w:rsid w:val="00EB32F1"/>
    <w:rsid w:val="00ED661E"/>
    <w:rsid w:val="00F26C1B"/>
    <w:rsid w:val="00F75078"/>
    <w:rsid w:val="00F90276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biedziska.pl/odpad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obiedziska.pl/odpad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biedziska.pl/odpady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53960-0CBD-4367-8166-6F17BD5D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7</cp:revision>
  <cp:lastPrinted>2017-12-13T22:38:00Z</cp:lastPrinted>
  <dcterms:created xsi:type="dcterms:W3CDTF">2021-12-29T15:40:00Z</dcterms:created>
  <dcterms:modified xsi:type="dcterms:W3CDTF">2021-12-29T17:14:00Z</dcterms:modified>
</cp:coreProperties>
</file>